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9A" w:rsidRDefault="003F3331">
      <w:pPr>
        <w:jc w:val="center"/>
        <w:rPr>
          <w:rFonts w:ascii="黑体" w:eastAsia="黑体" w:hAnsi="黑体" w:cs="黑体"/>
          <w:sz w:val="36"/>
          <w:szCs w:val="36"/>
        </w:rPr>
      </w:pPr>
      <w:r>
        <w:rPr>
          <w:rFonts w:ascii="黑体" w:eastAsia="黑体" w:hAnsi="黑体" w:cs="黑体" w:hint="eastAsia"/>
          <w:sz w:val="36"/>
          <w:szCs w:val="36"/>
        </w:rPr>
        <w:t>新疆农业大学</w:t>
      </w:r>
      <w:r>
        <w:rPr>
          <w:rFonts w:ascii="黑体" w:eastAsia="黑体" w:hAnsi="黑体" w:cs="黑体" w:hint="eastAsia"/>
          <w:sz w:val="36"/>
          <w:szCs w:val="36"/>
        </w:rPr>
        <w:t>Java</w:t>
      </w:r>
      <w:r>
        <w:rPr>
          <w:rFonts w:ascii="黑体" w:eastAsia="黑体" w:hAnsi="黑体" w:cs="黑体" w:hint="eastAsia"/>
          <w:sz w:val="36"/>
          <w:szCs w:val="36"/>
        </w:rPr>
        <w:t>版教务</w:t>
      </w:r>
      <w:r>
        <w:rPr>
          <w:rFonts w:ascii="黑体" w:eastAsia="黑体" w:hAnsi="黑体" w:cs="黑体" w:hint="eastAsia"/>
          <w:sz w:val="36"/>
          <w:szCs w:val="36"/>
        </w:rPr>
        <w:t>管理</w:t>
      </w:r>
      <w:r>
        <w:rPr>
          <w:rFonts w:ascii="黑体" w:eastAsia="黑体" w:hAnsi="黑体" w:cs="黑体" w:hint="eastAsia"/>
          <w:sz w:val="36"/>
          <w:szCs w:val="36"/>
        </w:rPr>
        <w:t>系统设计要求</w:t>
      </w:r>
    </w:p>
    <w:p w:rsidR="004E7385" w:rsidRDefault="004E7385">
      <w:pPr>
        <w:pStyle w:val="3"/>
        <w:numPr>
          <w:ilvl w:val="2"/>
          <w:numId w:val="0"/>
        </w:numPr>
        <w:jc w:val="both"/>
        <w:rPr>
          <w:rFonts w:hint="eastAsia"/>
          <w:highlight w:val="yellow"/>
        </w:rPr>
      </w:pPr>
      <w:bookmarkStart w:id="0" w:name="_Toc534725608"/>
      <w:bookmarkStart w:id="1" w:name="_Toc534816637"/>
    </w:p>
    <w:p w:rsidR="004E7385" w:rsidRDefault="004E7385">
      <w:pPr>
        <w:pStyle w:val="3"/>
        <w:numPr>
          <w:ilvl w:val="2"/>
          <w:numId w:val="0"/>
        </w:numPr>
        <w:jc w:val="both"/>
        <w:rPr>
          <w:rFonts w:hint="eastAsia"/>
          <w:highlight w:val="yellow"/>
        </w:rPr>
      </w:pPr>
      <w:r>
        <w:rPr>
          <w:rFonts w:hint="eastAsia"/>
          <w:highlight w:val="yellow"/>
        </w:rPr>
        <w:t>本项目开标时间不变：</w:t>
      </w:r>
      <w:r>
        <w:rPr>
          <w:rFonts w:hint="eastAsia"/>
          <w:highlight w:val="yellow"/>
        </w:rPr>
        <w:t>2019</w:t>
      </w:r>
      <w:r>
        <w:rPr>
          <w:rFonts w:hint="eastAsia"/>
          <w:highlight w:val="yellow"/>
        </w:rPr>
        <w:t>年</w:t>
      </w:r>
      <w:r>
        <w:rPr>
          <w:rFonts w:hint="eastAsia"/>
          <w:highlight w:val="yellow"/>
        </w:rPr>
        <w:t>9</w:t>
      </w:r>
      <w:r>
        <w:rPr>
          <w:rFonts w:hint="eastAsia"/>
          <w:highlight w:val="yellow"/>
        </w:rPr>
        <w:t>月</w:t>
      </w:r>
      <w:r>
        <w:rPr>
          <w:rFonts w:hint="eastAsia"/>
          <w:highlight w:val="yellow"/>
        </w:rPr>
        <w:t>25</w:t>
      </w:r>
      <w:r>
        <w:rPr>
          <w:rFonts w:hint="eastAsia"/>
          <w:highlight w:val="yellow"/>
        </w:rPr>
        <w:t>日星期三</w:t>
      </w:r>
      <w:r>
        <w:rPr>
          <w:rFonts w:hint="eastAsia"/>
          <w:highlight w:val="yellow"/>
        </w:rPr>
        <w:t>16</w:t>
      </w:r>
      <w:r>
        <w:rPr>
          <w:rFonts w:hint="eastAsia"/>
          <w:highlight w:val="yellow"/>
        </w:rPr>
        <w:t>；</w:t>
      </w:r>
      <w:r>
        <w:rPr>
          <w:rFonts w:hint="eastAsia"/>
          <w:highlight w:val="yellow"/>
        </w:rPr>
        <w:t>00</w:t>
      </w:r>
    </w:p>
    <w:p w:rsidR="007E0E9A" w:rsidRDefault="003F3331">
      <w:pPr>
        <w:pStyle w:val="3"/>
        <w:numPr>
          <w:ilvl w:val="2"/>
          <w:numId w:val="0"/>
        </w:numPr>
        <w:jc w:val="both"/>
        <w:rPr>
          <w:highlight w:val="yellow"/>
        </w:rPr>
      </w:pPr>
      <w:r>
        <w:rPr>
          <w:highlight w:val="yellow"/>
        </w:rPr>
        <w:t>技术需求</w:t>
      </w:r>
      <w:bookmarkEnd w:id="0"/>
      <w:bookmarkEnd w:id="1"/>
    </w:p>
    <w:p w:rsidR="007E0E9A" w:rsidRDefault="003F3331">
      <w:pPr>
        <w:rPr>
          <w:rFonts w:ascii="宋体" w:hAnsi="宋体" w:cs="宋体"/>
          <w:b/>
          <w:bCs/>
          <w:sz w:val="28"/>
          <w:szCs w:val="28"/>
          <w:shd w:val="clear" w:color="FFFFFF" w:fill="D9D9D9"/>
        </w:rPr>
      </w:pPr>
      <w:bookmarkStart w:id="2" w:name="_Toc534816638"/>
      <w:bookmarkStart w:id="3" w:name="_Toc534725609"/>
      <w:r>
        <w:rPr>
          <w:rFonts w:ascii="宋体" w:hAnsi="宋体" w:cs="宋体" w:hint="eastAsia"/>
          <w:b/>
          <w:bCs/>
          <w:sz w:val="28"/>
          <w:szCs w:val="28"/>
          <w:shd w:val="clear" w:color="FFFFFF" w:fill="D9D9D9"/>
        </w:rPr>
        <w:t>一、</w:t>
      </w:r>
      <w:r>
        <w:rPr>
          <w:rFonts w:ascii="宋体" w:hAnsi="宋体" w:cs="宋体" w:hint="eastAsia"/>
          <w:b/>
          <w:bCs/>
          <w:sz w:val="28"/>
          <w:szCs w:val="28"/>
          <w:shd w:val="clear" w:color="FFFFFF" w:fill="D9D9D9"/>
        </w:rPr>
        <w:t>总体技术要求：</w:t>
      </w:r>
    </w:p>
    <w:p w:rsidR="007E0E9A" w:rsidRDefault="003F3331">
      <w:pPr>
        <w:pStyle w:val="11"/>
        <w:ind w:firstLine="480"/>
        <w:rPr>
          <w:rFonts w:ascii="宋体" w:hAnsi="宋体"/>
          <w:color w:val="000000"/>
          <w:szCs w:val="22"/>
        </w:rPr>
      </w:pPr>
      <w:r>
        <w:rPr>
          <w:rFonts w:ascii="宋体" w:hAnsi="宋体" w:hint="eastAsia"/>
          <w:color w:val="000000"/>
          <w:szCs w:val="22"/>
        </w:rPr>
        <w:t>1.</w:t>
      </w:r>
      <w:r>
        <w:rPr>
          <w:rFonts w:ascii="宋体" w:hAnsi="宋体" w:hint="eastAsia"/>
          <w:color w:val="000000"/>
          <w:szCs w:val="22"/>
        </w:rPr>
        <w:t>基于</w:t>
      </w:r>
      <w:r>
        <w:rPr>
          <w:rFonts w:ascii="宋体" w:hAnsi="宋体" w:hint="eastAsia"/>
          <w:color w:val="000000"/>
          <w:szCs w:val="22"/>
        </w:rPr>
        <w:t>J2EE</w:t>
      </w:r>
      <w:r>
        <w:rPr>
          <w:rFonts w:ascii="宋体" w:hAnsi="宋体" w:hint="eastAsia"/>
          <w:color w:val="000000"/>
          <w:szCs w:val="22"/>
        </w:rPr>
        <w:t>平台，开发设计需符合</w:t>
      </w:r>
      <w:r>
        <w:rPr>
          <w:rFonts w:ascii="宋体" w:hAnsi="宋体" w:hint="eastAsia"/>
          <w:color w:val="000000"/>
          <w:szCs w:val="22"/>
        </w:rPr>
        <w:t>J2EE</w:t>
      </w:r>
      <w:r>
        <w:rPr>
          <w:rFonts w:ascii="宋体" w:hAnsi="宋体" w:hint="eastAsia"/>
          <w:color w:val="000000"/>
          <w:szCs w:val="22"/>
        </w:rPr>
        <w:t>标准规范，</w:t>
      </w:r>
      <w:r>
        <w:rPr>
          <w:rFonts w:ascii="宋体" w:hAnsi="宋体" w:hint="eastAsia"/>
          <w:color w:val="000000"/>
          <w:szCs w:val="22"/>
        </w:rPr>
        <w:t>B/S</w:t>
      </w:r>
      <w:r>
        <w:rPr>
          <w:rFonts w:ascii="宋体" w:hAnsi="宋体" w:hint="eastAsia"/>
          <w:color w:val="000000"/>
          <w:szCs w:val="22"/>
        </w:rPr>
        <w:t>结构无需客户端。</w:t>
      </w:r>
    </w:p>
    <w:p w:rsidR="007E0E9A" w:rsidRDefault="003F3331">
      <w:pPr>
        <w:pStyle w:val="11"/>
        <w:ind w:firstLine="480"/>
        <w:rPr>
          <w:rFonts w:ascii="宋体" w:hAnsi="宋体"/>
          <w:color w:val="000000"/>
          <w:szCs w:val="22"/>
        </w:rPr>
      </w:pPr>
      <w:r>
        <w:rPr>
          <w:rFonts w:ascii="宋体" w:hAnsi="宋体" w:hint="eastAsia"/>
          <w:color w:val="000000"/>
          <w:szCs w:val="22"/>
        </w:rPr>
        <w:t>2.</w:t>
      </w:r>
      <w:r>
        <w:rPr>
          <w:rFonts w:ascii="宋体" w:hAnsi="宋体" w:hint="eastAsia"/>
          <w:color w:val="000000"/>
          <w:szCs w:val="22"/>
        </w:rPr>
        <w:t>采用组件化开发，通过组件管理器将菜单呈现给用户。</w:t>
      </w:r>
    </w:p>
    <w:p w:rsidR="007E0E9A" w:rsidRDefault="003F3331">
      <w:pPr>
        <w:pStyle w:val="11"/>
        <w:ind w:firstLine="480"/>
        <w:rPr>
          <w:rFonts w:ascii="宋体" w:hAnsi="宋体"/>
          <w:color w:val="000000"/>
          <w:szCs w:val="22"/>
        </w:rPr>
      </w:pPr>
      <w:r>
        <w:rPr>
          <w:rFonts w:ascii="宋体" w:hAnsi="宋体" w:hint="eastAsia"/>
          <w:color w:val="000000"/>
          <w:szCs w:val="22"/>
        </w:rPr>
        <w:t>3.</w:t>
      </w:r>
      <w:r>
        <w:rPr>
          <w:rFonts w:ascii="宋体" w:hAnsi="宋体" w:hint="eastAsia"/>
          <w:color w:val="000000"/>
          <w:szCs w:val="22"/>
        </w:rPr>
        <w:t>系统部署：数据库采用</w:t>
      </w:r>
      <w:r>
        <w:rPr>
          <w:rFonts w:ascii="宋体" w:hAnsi="宋体" w:hint="eastAsia"/>
          <w:color w:val="000000"/>
          <w:szCs w:val="22"/>
        </w:rPr>
        <w:t>Oracle 11g</w:t>
      </w:r>
      <w:r>
        <w:rPr>
          <w:rFonts w:ascii="宋体" w:hAnsi="宋体" w:hint="eastAsia"/>
          <w:color w:val="000000"/>
          <w:szCs w:val="22"/>
        </w:rPr>
        <w:t>或以上，并使用</w:t>
      </w:r>
      <w:r>
        <w:rPr>
          <w:rFonts w:ascii="宋体" w:hAnsi="宋体" w:hint="eastAsia"/>
          <w:color w:val="000000"/>
          <w:szCs w:val="22"/>
        </w:rPr>
        <w:t>RAC</w:t>
      </w:r>
      <w:r>
        <w:rPr>
          <w:rFonts w:ascii="宋体" w:hAnsi="宋体" w:hint="eastAsia"/>
          <w:color w:val="000000"/>
          <w:szCs w:val="22"/>
        </w:rPr>
        <w:t>设计高性能数据库集群解决方案。</w:t>
      </w:r>
    </w:p>
    <w:p w:rsidR="007E0E9A" w:rsidRDefault="003F3331">
      <w:pPr>
        <w:pStyle w:val="11"/>
        <w:ind w:firstLine="480"/>
        <w:rPr>
          <w:rFonts w:ascii="宋体" w:hAnsi="宋体"/>
          <w:color w:val="000000"/>
          <w:szCs w:val="22"/>
        </w:rPr>
      </w:pPr>
      <w:r>
        <w:rPr>
          <w:rFonts w:ascii="宋体" w:hAnsi="宋体" w:hint="eastAsia"/>
          <w:color w:val="000000"/>
          <w:szCs w:val="22"/>
        </w:rPr>
        <w:t>4.</w:t>
      </w:r>
      <w:r>
        <w:rPr>
          <w:rFonts w:ascii="宋体" w:hAnsi="宋体" w:hint="eastAsia"/>
          <w:color w:val="000000"/>
          <w:szCs w:val="22"/>
        </w:rPr>
        <w:t>实现多台</w:t>
      </w:r>
      <w:r>
        <w:rPr>
          <w:rFonts w:ascii="宋体" w:hAnsi="宋体" w:hint="eastAsia"/>
          <w:color w:val="000000"/>
          <w:szCs w:val="22"/>
        </w:rPr>
        <w:t>WEB</w:t>
      </w:r>
      <w:r>
        <w:rPr>
          <w:rFonts w:ascii="宋体" w:hAnsi="宋体" w:hint="eastAsia"/>
          <w:color w:val="000000"/>
          <w:szCs w:val="22"/>
        </w:rPr>
        <w:t>负载均衡，满足</w:t>
      </w:r>
      <w:r>
        <w:rPr>
          <w:rFonts w:ascii="宋体" w:hAnsi="宋体" w:hint="eastAsia"/>
          <w:color w:val="000000"/>
          <w:szCs w:val="22"/>
        </w:rPr>
        <w:t>10000</w:t>
      </w:r>
      <w:r>
        <w:rPr>
          <w:rFonts w:ascii="宋体" w:hAnsi="宋体" w:hint="eastAsia"/>
          <w:color w:val="000000"/>
          <w:szCs w:val="22"/>
        </w:rPr>
        <w:t>用户同时在线，</w:t>
      </w:r>
      <w:r>
        <w:rPr>
          <w:rFonts w:ascii="宋体" w:hAnsi="宋体" w:hint="eastAsia"/>
          <w:color w:val="000000"/>
          <w:szCs w:val="22"/>
        </w:rPr>
        <w:t>5</w:t>
      </w:r>
      <w:r>
        <w:rPr>
          <w:rFonts w:ascii="宋体" w:hAnsi="宋体" w:hint="eastAsia"/>
          <w:color w:val="000000"/>
          <w:szCs w:val="22"/>
        </w:rPr>
        <w:t>000</w:t>
      </w:r>
      <w:r>
        <w:rPr>
          <w:rFonts w:ascii="宋体" w:hAnsi="宋体" w:hint="eastAsia"/>
          <w:color w:val="000000"/>
          <w:szCs w:val="22"/>
        </w:rPr>
        <w:t>以上用户并发访问，尤其是在选课、报名阶段。</w:t>
      </w:r>
      <w:r>
        <w:rPr>
          <w:rFonts w:ascii="宋体" w:hAnsi="宋体" w:hint="eastAsia"/>
          <w:color w:val="000000"/>
          <w:szCs w:val="22"/>
        </w:rPr>
        <w:t>如果软件服务厂商对硬件有具体要求，请自行列举，以满足用户在线并发量需求。</w:t>
      </w:r>
    </w:p>
    <w:p w:rsidR="007E0E9A" w:rsidRDefault="003F3331">
      <w:pPr>
        <w:pStyle w:val="11"/>
        <w:ind w:firstLine="480"/>
        <w:rPr>
          <w:rFonts w:ascii="宋体" w:hAnsi="宋体"/>
          <w:color w:val="000000"/>
          <w:szCs w:val="22"/>
        </w:rPr>
      </w:pPr>
      <w:r>
        <w:rPr>
          <w:rFonts w:ascii="宋体" w:hAnsi="宋体" w:hint="eastAsia"/>
          <w:color w:val="000000"/>
          <w:szCs w:val="22"/>
        </w:rPr>
        <w:t>5.</w:t>
      </w:r>
      <w:r>
        <w:rPr>
          <w:rFonts w:ascii="宋体" w:hAnsi="宋体" w:hint="eastAsia"/>
          <w:color w:val="000000"/>
          <w:szCs w:val="22"/>
        </w:rPr>
        <w:t>应用服务器采用</w:t>
      </w:r>
      <w:r>
        <w:rPr>
          <w:rFonts w:ascii="宋体" w:hAnsi="宋体" w:hint="eastAsia"/>
          <w:color w:val="000000"/>
          <w:szCs w:val="22"/>
        </w:rPr>
        <w:t>Tomcat/Resin/Weblogic</w:t>
      </w:r>
      <w:r>
        <w:rPr>
          <w:rFonts w:ascii="宋体" w:hAnsi="宋体" w:hint="eastAsia"/>
          <w:color w:val="000000"/>
          <w:szCs w:val="22"/>
        </w:rPr>
        <w:t>等。</w:t>
      </w:r>
    </w:p>
    <w:p w:rsidR="007E0E9A" w:rsidRDefault="003F3331">
      <w:pPr>
        <w:pStyle w:val="11"/>
        <w:ind w:firstLine="480"/>
        <w:rPr>
          <w:rFonts w:ascii="宋体" w:hAnsi="宋体"/>
          <w:color w:val="000000"/>
          <w:szCs w:val="22"/>
        </w:rPr>
      </w:pPr>
      <w:r>
        <w:rPr>
          <w:rFonts w:ascii="宋体" w:hAnsi="宋体" w:hint="eastAsia"/>
          <w:color w:val="000000"/>
          <w:szCs w:val="22"/>
        </w:rPr>
        <w:t>6.</w:t>
      </w:r>
      <w:r>
        <w:rPr>
          <w:rFonts w:ascii="宋体" w:hAnsi="宋体" w:hint="eastAsia"/>
          <w:color w:val="000000"/>
          <w:szCs w:val="22"/>
        </w:rPr>
        <w:t>采用</w:t>
      </w:r>
      <w:r>
        <w:rPr>
          <w:rFonts w:ascii="宋体" w:hAnsi="宋体" w:hint="eastAsia"/>
          <w:color w:val="000000"/>
          <w:szCs w:val="22"/>
        </w:rPr>
        <w:t>SOA</w:t>
      </w:r>
      <w:r>
        <w:rPr>
          <w:rFonts w:ascii="宋体" w:hAnsi="宋体" w:hint="eastAsia"/>
          <w:color w:val="000000"/>
          <w:szCs w:val="22"/>
        </w:rPr>
        <w:t>技术架构实现模式，实现</w:t>
      </w:r>
      <w:r>
        <w:rPr>
          <w:rFonts w:ascii="宋体" w:hAnsi="宋体" w:hint="eastAsia"/>
          <w:color w:val="000000"/>
          <w:szCs w:val="22"/>
        </w:rPr>
        <w:t>WebService</w:t>
      </w:r>
      <w:r>
        <w:rPr>
          <w:rFonts w:ascii="宋体" w:hAnsi="宋体" w:hint="eastAsia"/>
          <w:color w:val="000000"/>
          <w:szCs w:val="22"/>
        </w:rPr>
        <w:t>服务接口。</w:t>
      </w:r>
    </w:p>
    <w:p w:rsidR="007E0E9A" w:rsidRDefault="003F3331">
      <w:pPr>
        <w:pStyle w:val="11"/>
        <w:ind w:firstLine="480"/>
        <w:rPr>
          <w:rFonts w:ascii="宋体" w:hAnsi="宋体"/>
          <w:color w:val="000000"/>
          <w:szCs w:val="22"/>
        </w:rPr>
      </w:pPr>
      <w:r>
        <w:rPr>
          <w:rFonts w:ascii="宋体" w:hAnsi="宋体" w:hint="eastAsia"/>
          <w:color w:val="000000"/>
          <w:szCs w:val="22"/>
        </w:rPr>
        <w:t>7.</w:t>
      </w:r>
      <w:r>
        <w:rPr>
          <w:rFonts w:ascii="宋体" w:hAnsi="宋体" w:hint="eastAsia"/>
          <w:color w:val="000000"/>
          <w:szCs w:val="22"/>
        </w:rPr>
        <w:t>支持工作流引擎机制，提供流程自定义功能。</w:t>
      </w:r>
    </w:p>
    <w:p w:rsidR="007E0E9A" w:rsidRDefault="003F3331">
      <w:pPr>
        <w:ind w:firstLineChars="200" w:firstLine="480"/>
        <w:rPr>
          <w:rFonts w:ascii="宋体" w:hAnsi="宋体"/>
          <w:szCs w:val="22"/>
        </w:rPr>
      </w:pPr>
      <w:r>
        <w:rPr>
          <w:rFonts w:ascii="宋体" w:hAnsi="宋体" w:hint="eastAsia"/>
          <w:szCs w:val="22"/>
        </w:rPr>
        <w:t>8.</w:t>
      </w:r>
      <w:r>
        <w:rPr>
          <w:rFonts w:ascii="宋体" w:hAnsi="宋体" w:hint="eastAsia"/>
          <w:szCs w:val="22"/>
        </w:rPr>
        <w:t>兼容性：兼容主流浏览器</w:t>
      </w:r>
      <w:r>
        <w:rPr>
          <w:rFonts w:ascii="宋体" w:hAnsi="宋体" w:hint="eastAsia"/>
          <w:szCs w:val="22"/>
        </w:rPr>
        <w:t>(</w:t>
      </w:r>
      <w:r>
        <w:rPr>
          <w:rFonts w:ascii="宋体" w:hAnsi="宋体" w:hint="eastAsia"/>
          <w:szCs w:val="22"/>
        </w:rPr>
        <w:t>如：支持</w:t>
      </w:r>
      <w:r>
        <w:rPr>
          <w:rFonts w:ascii="宋体" w:hAnsi="宋体" w:hint="eastAsia"/>
          <w:szCs w:val="22"/>
        </w:rPr>
        <w:t>IE10+</w:t>
      </w:r>
      <w:r>
        <w:rPr>
          <w:rFonts w:ascii="宋体" w:hAnsi="宋体" w:hint="eastAsia"/>
          <w:szCs w:val="22"/>
        </w:rPr>
        <w:t>、谷歌浏览器、</w:t>
      </w:r>
      <w:r>
        <w:rPr>
          <w:rFonts w:ascii="宋体" w:hAnsi="宋体" w:hint="eastAsia"/>
          <w:szCs w:val="22"/>
        </w:rPr>
        <w:t>360</w:t>
      </w:r>
      <w:r>
        <w:rPr>
          <w:rFonts w:ascii="宋体" w:hAnsi="宋体" w:hint="eastAsia"/>
          <w:szCs w:val="22"/>
        </w:rPr>
        <w:t>安全浏览器</w:t>
      </w:r>
      <w:r>
        <w:rPr>
          <w:rFonts w:hint="eastAsia"/>
          <w:szCs w:val="21"/>
        </w:rPr>
        <w:t>9.1+</w:t>
      </w:r>
      <w:r>
        <w:rPr>
          <w:rFonts w:ascii="宋体" w:hAnsi="宋体" w:hint="eastAsia"/>
          <w:szCs w:val="22"/>
        </w:rPr>
        <w:t>、</w:t>
      </w:r>
      <w:r>
        <w:rPr>
          <w:rFonts w:ascii="宋体" w:hAnsi="宋体" w:hint="eastAsia"/>
          <w:szCs w:val="22"/>
        </w:rPr>
        <w:t>360</w:t>
      </w:r>
      <w:r>
        <w:rPr>
          <w:rFonts w:ascii="宋体" w:hAnsi="宋体" w:hint="eastAsia"/>
          <w:szCs w:val="22"/>
        </w:rPr>
        <w:t>极速浏览器</w:t>
      </w:r>
      <w:r>
        <w:rPr>
          <w:rFonts w:hint="eastAsia"/>
          <w:szCs w:val="21"/>
        </w:rPr>
        <w:t>9.5+</w:t>
      </w:r>
      <w:r>
        <w:rPr>
          <w:rFonts w:ascii="宋体" w:hAnsi="宋体" w:hint="eastAsia"/>
          <w:szCs w:val="22"/>
        </w:rPr>
        <w:t>、</w:t>
      </w:r>
      <w:r>
        <w:rPr>
          <w:rFonts w:ascii="宋体" w:hAnsi="宋体" w:hint="eastAsia"/>
          <w:szCs w:val="22"/>
        </w:rPr>
        <w:t>Safari</w:t>
      </w:r>
      <w:r>
        <w:rPr>
          <w:rFonts w:ascii="宋体" w:hAnsi="宋体" w:hint="eastAsia"/>
          <w:szCs w:val="22"/>
        </w:rPr>
        <w:t>浏览器等</w:t>
      </w:r>
      <w:r>
        <w:rPr>
          <w:rFonts w:ascii="宋体" w:hAnsi="宋体" w:hint="eastAsia"/>
          <w:szCs w:val="22"/>
        </w:rPr>
        <w:t xml:space="preserve"> )</w:t>
      </w:r>
      <w:r>
        <w:rPr>
          <w:rFonts w:ascii="宋体" w:hAnsi="宋体" w:hint="eastAsia"/>
          <w:szCs w:val="22"/>
        </w:rPr>
        <w:t>，支持浏览器自适应。</w:t>
      </w:r>
    </w:p>
    <w:p w:rsidR="007E0E9A" w:rsidRDefault="003F3331">
      <w:pPr>
        <w:pStyle w:val="11"/>
        <w:ind w:firstLine="480"/>
        <w:rPr>
          <w:rFonts w:ascii="仿宋" w:eastAsia="仿宋" w:hAnsi="仿宋" w:cs="仿宋"/>
          <w:sz w:val="28"/>
          <w:szCs w:val="28"/>
        </w:rPr>
      </w:pPr>
      <w:r>
        <w:rPr>
          <w:rFonts w:ascii="宋体" w:hAnsi="宋体" w:hint="eastAsia"/>
          <w:color w:val="000000"/>
          <w:szCs w:val="22"/>
        </w:rPr>
        <w:t>9.</w:t>
      </w:r>
      <w:r>
        <w:rPr>
          <w:rFonts w:ascii="宋体" w:hAnsi="宋体" w:hint="eastAsia"/>
          <w:color w:val="000000"/>
          <w:szCs w:val="22"/>
        </w:rPr>
        <w:t>响应时间要求：单笔业务录入</w:t>
      </w:r>
      <w:r>
        <w:rPr>
          <w:rFonts w:ascii="宋体" w:hAnsi="宋体" w:hint="eastAsia"/>
          <w:color w:val="000000"/>
          <w:szCs w:val="22"/>
        </w:rPr>
        <w:t>/</w:t>
      </w:r>
      <w:r>
        <w:rPr>
          <w:rFonts w:ascii="宋体" w:hAnsi="宋体" w:hint="eastAsia"/>
          <w:color w:val="000000"/>
          <w:szCs w:val="22"/>
        </w:rPr>
        <w:t>修改的响应时间≤</w:t>
      </w:r>
      <w:r>
        <w:rPr>
          <w:rFonts w:ascii="宋体" w:hAnsi="宋体" w:hint="eastAsia"/>
          <w:color w:val="000000"/>
          <w:szCs w:val="22"/>
        </w:rPr>
        <w:t>1</w:t>
      </w:r>
      <w:r>
        <w:rPr>
          <w:rFonts w:ascii="宋体" w:hAnsi="宋体" w:hint="eastAsia"/>
          <w:color w:val="000000"/>
          <w:szCs w:val="22"/>
        </w:rPr>
        <w:t>秒；百万级数据量下单记录本地查询的响应时间≤</w:t>
      </w:r>
      <w:r>
        <w:rPr>
          <w:rFonts w:ascii="宋体" w:hAnsi="宋体" w:hint="eastAsia"/>
          <w:color w:val="000000"/>
          <w:szCs w:val="22"/>
        </w:rPr>
        <w:t>3</w:t>
      </w:r>
      <w:r>
        <w:rPr>
          <w:rFonts w:ascii="宋体" w:hAnsi="宋体" w:hint="eastAsia"/>
          <w:color w:val="000000"/>
          <w:szCs w:val="22"/>
        </w:rPr>
        <w:t>秒；简单统计报表查询的响应时间≤</w:t>
      </w:r>
      <w:r>
        <w:rPr>
          <w:rFonts w:ascii="宋体" w:hAnsi="宋体" w:hint="eastAsia"/>
          <w:color w:val="000000"/>
          <w:szCs w:val="22"/>
        </w:rPr>
        <w:t>2</w:t>
      </w:r>
      <w:r>
        <w:rPr>
          <w:rFonts w:ascii="宋体" w:hAnsi="宋体" w:hint="eastAsia"/>
          <w:color w:val="000000"/>
          <w:szCs w:val="22"/>
        </w:rPr>
        <w:t>秒、百万级数据量下单项统计的响应时间≤</w:t>
      </w:r>
      <w:r>
        <w:rPr>
          <w:rFonts w:ascii="宋体" w:hAnsi="宋体" w:hint="eastAsia"/>
          <w:color w:val="000000"/>
          <w:szCs w:val="22"/>
        </w:rPr>
        <w:t>5</w:t>
      </w:r>
      <w:r>
        <w:rPr>
          <w:rFonts w:ascii="宋体" w:hAnsi="宋体" w:hint="eastAsia"/>
          <w:color w:val="000000"/>
          <w:szCs w:val="22"/>
        </w:rPr>
        <w:t>秒、</w:t>
      </w:r>
      <w:r>
        <w:rPr>
          <w:rFonts w:ascii="宋体" w:hAnsi="宋体" w:hint="eastAsia"/>
          <w:color w:val="000000"/>
          <w:szCs w:val="22"/>
        </w:rPr>
        <w:t>生成复杂统计报表的响应时间≤</w:t>
      </w:r>
      <w:r>
        <w:rPr>
          <w:rFonts w:ascii="宋体" w:hAnsi="宋体" w:hint="eastAsia"/>
          <w:color w:val="000000"/>
          <w:szCs w:val="22"/>
        </w:rPr>
        <w:t>10</w:t>
      </w:r>
      <w:r>
        <w:rPr>
          <w:rFonts w:ascii="宋体" w:hAnsi="宋体" w:hint="eastAsia"/>
          <w:color w:val="000000"/>
          <w:szCs w:val="22"/>
        </w:rPr>
        <w:t>秒。</w:t>
      </w:r>
    </w:p>
    <w:p w:rsidR="007E0E9A" w:rsidRDefault="003F3331">
      <w:pPr>
        <w:rPr>
          <w:rFonts w:ascii="宋体" w:hAnsi="宋体" w:cs="宋体"/>
          <w:b/>
          <w:bCs/>
          <w:sz w:val="28"/>
          <w:szCs w:val="28"/>
          <w:shd w:val="clear" w:color="FFFFFF" w:fill="D9D9D9"/>
        </w:rPr>
      </w:pPr>
      <w:r>
        <w:rPr>
          <w:rFonts w:ascii="宋体" w:hAnsi="宋体" w:cs="宋体" w:hint="eastAsia"/>
          <w:b/>
          <w:bCs/>
          <w:sz w:val="28"/>
          <w:szCs w:val="28"/>
          <w:shd w:val="clear" w:color="FFFFFF" w:fill="D9D9D9"/>
        </w:rPr>
        <w:t>二、</w:t>
      </w:r>
      <w:r>
        <w:rPr>
          <w:rFonts w:ascii="宋体" w:hAnsi="宋体" w:cs="宋体" w:hint="eastAsia"/>
          <w:b/>
          <w:bCs/>
          <w:sz w:val="28"/>
          <w:szCs w:val="28"/>
          <w:shd w:val="clear" w:color="FFFFFF" w:fill="D9D9D9"/>
        </w:rPr>
        <w:t>系统集成要求：</w:t>
      </w:r>
    </w:p>
    <w:p w:rsidR="007E0E9A" w:rsidRDefault="003F3331">
      <w:pPr>
        <w:pStyle w:val="11"/>
        <w:numPr>
          <w:ilvl w:val="0"/>
          <w:numId w:val="2"/>
        </w:numPr>
        <w:ind w:left="845"/>
        <w:rPr>
          <w:rFonts w:ascii="宋体" w:hAnsi="宋体"/>
          <w:b/>
          <w:bCs/>
          <w:szCs w:val="22"/>
        </w:rPr>
      </w:pPr>
      <w:r>
        <w:rPr>
          <w:rFonts w:ascii="宋体" w:hAnsi="宋体" w:hint="eastAsia"/>
          <w:b/>
          <w:bCs/>
          <w:szCs w:val="22"/>
        </w:rPr>
        <w:t>系统建设与集成工作须参照《新疆农业大学信息化建设规范</w:t>
      </w:r>
      <w:r>
        <w:rPr>
          <w:rFonts w:ascii="宋体" w:hAnsi="宋体" w:hint="eastAsia"/>
          <w:b/>
          <w:bCs/>
          <w:szCs w:val="22"/>
        </w:rPr>
        <w:t>V1.0</w:t>
      </w:r>
      <w:r>
        <w:rPr>
          <w:rFonts w:ascii="宋体" w:hAnsi="宋体" w:hint="eastAsia"/>
          <w:b/>
          <w:bCs/>
          <w:szCs w:val="22"/>
        </w:rPr>
        <w:t>》。</w:t>
      </w:r>
    </w:p>
    <w:p w:rsidR="007E0E9A" w:rsidRDefault="003F3331">
      <w:pPr>
        <w:pStyle w:val="11"/>
        <w:numPr>
          <w:ilvl w:val="0"/>
          <w:numId w:val="2"/>
        </w:numPr>
        <w:ind w:left="845"/>
        <w:rPr>
          <w:rFonts w:ascii="宋体" w:hAnsi="宋体"/>
          <w:b/>
          <w:bCs/>
          <w:szCs w:val="22"/>
        </w:rPr>
      </w:pPr>
      <w:r>
        <w:rPr>
          <w:rFonts w:ascii="宋体" w:hAnsi="宋体" w:hint="eastAsia"/>
          <w:b/>
          <w:bCs/>
          <w:szCs w:val="22"/>
        </w:rPr>
        <w:t>数据标准：</w:t>
      </w:r>
    </w:p>
    <w:p w:rsidR="007E0E9A" w:rsidRDefault="003F3331">
      <w:pPr>
        <w:pStyle w:val="11"/>
        <w:ind w:left="420" w:firstLineChars="0"/>
        <w:rPr>
          <w:rFonts w:ascii="宋体" w:hAnsi="宋体"/>
          <w:szCs w:val="22"/>
        </w:rPr>
      </w:pPr>
      <w:r>
        <w:rPr>
          <w:rFonts w:ascii="宋体" w:hAnsi="宋体" w:hint="eastAsia"/>
          <w:szCs w:val="22"/>
        </w:rPr>
        <w:t>严格遵循教育部</w:t>
      </w:r>
      <w:r>
        <w:rPr>
          <w:rFonts w:ascii="宋体" w:hAnsi="宋体" w:hint="eastAsia"/>
          <w:szCs w:val="22"/>
        </w:rPr>
        <w:t>2012</w:t>
      </w:r>
      <w:r>
        <w:rPr>
          <w:rFonts w:ascii="宋体" w:hAnsi="宋体" w:hint="eastAsia"/>
          <w:szCs w:val="22"/>
        </w:rPr>
        <w:t>年最新发布的《教育管理信息化标准》和《高等学校管理信息标准》等信息标准，参照《新疆农业大学信息标准规范》及《新疆农业大学信息标准代码》等文件，统一并完善涉及业务信息部分的数据信息标准，达到数据建模、信息采集、加工处理、数据交换过程中的规范化。</w:t>
      </w:r>
    </w:p>
    <w:p w:rsidR="007E0E9A" w:rsidRDefault="003F3331">
      <w:pPr>
        <w:pStyle w:val="11"/>
        <w:numPr>
          <w:ilvl w:val="0"/>
          <w:numId w:val="2"/>
        </w:numPr>
        <w:ind w:left="845"/>
        <w:rPr>
          <w:rFonts w:ascii="宋体" w:hAnsi="宋体"/>
          <w:b/>
          <w:bCs/>
          <w:szCs w:val="22"/>
        </w:rPr>
      </w:pPr>
      <w:r>
        <w:rPr>
          <w:rFonts w:ascii="宋体" w:hAnsi="宋体" w:hint="eastAsia"/>
          <w:b/>
          <w:bCs/>
          <w:szCs w:val="22"/>
        </w:rPr>
        <w:lastRenderedPageBreak/>
        <w:t>系统集成：</w:t>
      </w:r>
    </w:p>
    <w:p w:rsidR="007E0E9A" w:rsidRDefault="003F3331">
      <w:pPr>
        <w:pStyle w:val="11"/>
        <w:ind w:firstLine="480"/>
        <w:rPr>
          <w:rFonts w:ascii="宋体" w:hAnsi="宋体"/>
          <w:color w:val="000000"/>
          <w:szCs w:val="22"/>
        </w:rPr>
      </w:pPr>
      <w:r>
        <w:rPr>
          <w:rFonts w:ascii="宋体" w:hAnsi="宋体" w:hint="eastAsia"/>
          <w:color w:val="000000"/>
          <w:szCs w:val="22"/>
        </w:rPr>
        <w:t>为保障系统的我校信息化安全性和统一性，需与校内四大平台融合，达到统一服务大厅登陆、统一认证、统一数据管理和接口规范。按照学校要求提供公共服务的接口设计，如学分查询、课表查询、成绩查询、空教室查询、教师工作量等功能，提供完整使用文档，并配合学校完成与智慧校园基础平台及各应用系统集成。须提供完整的表结构，在服务期内，免费提供全数据接口。</w:t>
      </w:r>
    </w:p>
    <w:p w:rsidR="007E0E9A" w:rsidRDefault="003F3331">
      <w:pPr>
        <w:pStyle w:val="11"/>
        <w:numPr>
          <w:ilvl w:val="0"/>
          <w:numId w:val="2"/>
        </w:numPr>
        <w:ind w:left="845"/>
        <w:rPr>
          <w:rFonts w:ascii="宋体" w:hAnsi="宋体"/>
          <w:b/>
          <w:bCs/>
          <w:szCs w:val="22"/>
        </w:rPr>
      </w:pPr>
      <w:r>
        <w:rPr>
          <w:rFonts w:ascii="宋体" w:hAnsi="宋体" w:hint="eastAsia"/>
          <w:b/>
          <w:bCs/>
          <w:szCs w:val="22"/>
        </w:rPr>
        <w:t>统一身份认证集成：</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1</w:t>
      </w:r>
      <w:r>
        <w:rPr>
          <w:rFonts w:ascii="宋体" w:hAnsi="宋体" w:hint="eastAsia"/>
          <w:color w:val="000000"/>
          <w:szCs w:val="22"/>
        </w:rPr>
        <w:t>）供应商业务系统须与校方现有认证平台（</w:t>
      </w:r>
      <w:r>
        <w:rPr>
          <w:rFonts w:ascii="宋体" w:hAnsi="宋体" w:hint="eastAsia"/>
          <w:color w:val="000000"/>
          <w:szCs w:val="22"/>
        </w:rPr>
        <w:t>IDS</w:t>
      </w:r>
      <w:r>
        <w:rPr>
          <w:rFonts w:ascii="宋体" w:hAnsi="宋体" w:hint="eastAsia"/>
          <w:color w:val="000000"/>
          <w:szCs w:val="22"/>
        </w:rPr>
        <w:t>）进行统一身份认证集成。参照校方认证平台提供的认证接口，进行认证集成开发，实现统一身份认证集成，教职工、学生</w:t>
      </w:r>
      <w:r>
        <w:rPr>
          <w:rFonts w:ascii="宋体" w:hAnsi="宋体" w:hint="eastAsia"/>
          <w:color w:val="000000"/>
          <w:szCs w:val="22"/>
        </w:rPr>
        <w:t>等各类用户通过信息门户平台即可直接登录供应商业务系统而无需二次认证。</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2</w:t>
      </w:r>
      <w:r>
        <w:rPr>
          <w:rFonts w:ascii="宋体" w:hAnsi="宋体" w:hint="eastAsia"/>
          <w:color w:val="000000"/>
          <w:szCs w:val="22"/>
        </w:rPr>
        <w:t>）为实现统一认证和单点登录提供接口和通道，须支持跨平台和各种开发语言的应用系统接入平台，如目前学校各类应用系统所使用的</w:t>
      </w:r>
      <w:r>
        <w:rPr>
          <w:rFonts w:ascii="宋体" w:hAnsi="宋体" w:hint="eastAsia"/>
          <w:color w:val="000000"/>
          <w:szCs w:val="22"/>
        </w:rPr>
        <w:t>.net</w:t>
      </w:r>
      <w:r>
        <w:rPr>
          <w:rFonts w:ascii="宋体" w:hAnsi="宋体" w:hint="eastAsia"/>
          <w:color w:val="000000"/>
          <w:szCs w:val="22"/>
        </w:rPr>
        <w:t>、</w:t>
      </w:r>
      <w:r>
        <w:rPr>
          <w:rFonts w:ascii="宋体" w:hAnsi="宋体" w:hint="eastAsia"/>
          <w:color w:val="000000"/>
          <w:szCs w:val="22"/>
        </w:rPr>
        <w:t>JAVA</w:t>
      </w:r>
      <w:r>
        <w:rPr>
          <w:rFonts w:ascii="宋体" w:hAnsi="宋体" w:hint="eastAsia"/>
          <w:color w:val="000000"/>
          <w:szCs w:val="22"/>
        </w:rPr>
        <w:t>、</w:t>
      </w:r>
      <w:r>
        <w:rPr>
          <w:rFonts w:ascii="宋体" w:hAnsi="宋体" w:hint="eastAsia"/>
          <w:color w:val="000000"/>
          <w:szCs w:val="22"/>
        </w:rPr>
        <w:t>PHP</w:t>
      </w:r>
      <w:r>
        <w:rPr>
          <w:rFonts w:ascii="宋体" w:hAnsi="宋体" w:hint="eastAsia"/>
          <w:color w:val="000000"/>
          <w:szCs w:val="22"/>
        </w:rPr>
        <w:t>等多种开发语言；支持</w:t>
      </w:r>
      <w:r>
        <w:rPr>
          <w:rFonts w:ascii="宋体" w:hAnsi="宋体" w:hint="eastAsia"/>
          <w:color w:val="000000"/>
          <w:szCs w:val="22"/>
        </w:rPr>
        <w:t>CAS4.0</w:t>
      </w:r>
      <w:r>
        <w:rPr>
          <w:rFonts w:ascii="宋体" w:hAnsi="宋体" w:hint="eastAsia"/>
          <w:color w:val="000000"/>
          <w:szCs w:val="22"/>
        </w:rPr>
        <w:t>、</w:t>
      </w:r>
      <w:r>
        <w:rPr>
          <w:rFonts w:ascii="宋体" w:hAnsi="宋体" w:hint="eastAsia"/>
          <w:color w:val="000000"/>
          <w:szCs w:val="22"/>
        </w:rPr>
        <w:t>SAML1.1</w:t>
      </w:r>
      <w:r>
        <w:rPr>
          <w:rFonts w:ascii="宋体" w:hAnsi="宋体" w:hint="eastAsia"/>
          <w:color w:val="000000"/>
          <w:szCs w:val="22"/>
        </w:rPr>
        <w:t>协议，能将各类应用纳入认证范围，实现集中统一的认证。身份、授权、认证功能相互独立，可以灵活的与第三方产品对接。支持底层多种通用结构的认证技术协议，至少包括</w:t>
      </w:r>
      <w:r>
        <w:rPr>
          <w:rFonts w:ascii="宋体" w:hAnsi="宋体" w:hint="eastAsia"/>
          <w:color w:val="000000"/>
          <w:szCs w:val="22"/>
        </w:rPr>
        <w:t>LADP</w:t>
      </w:r>
      <w:r>
        <w:rPr>
          <w:rFonts w:ascii="宋体" w:hAnsi="宋体" w:hint="eastAsia"/>
          <w:color w:val="000000"/>
          <w:szCs w:val="22"/>
        </w:rPr>
        <w:t>等。</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3</w:t>
      </w:r>
      <w:r>
        <w:rPr>
          <w:rFonts w:ascii="宋体" w:hAnsi="宋体" w:hint="eastAsia"/>
          <w:color w:val="000000"/>
          <w:szCs w:val="22"/>
        </w:rPr>
        <w:t>）遵循我校身份认证安全要求加强密码策略。</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4</w:t>
      </w:r>
      <w:r>
        <w:rPr>
          <w:rFonts w:ascii="宋体" w:hAnsi="宋体" w:hint="eastAsia"/>
          <w:color w:val="000000"/>
          <w:szCs w:val="22"/>
        </w:rPr>
        <w:t>）取消本地认证。如需开通本地</w:t>
      </w:r>
      <w:r>
        <w:rPr>
          <w:rFonts w:ascii="宋体" w:hAnsi="宋体" w:hint="eastAsia"/>
          <w:color w:val="000000"/>
          <w:szCs w:val="22"/>
        </w:rPr>
        <w:t>认证，通过予以批准方可执行。</w:t>
      </w:r>
    </w:p>
    <w:p w:rsidR="007E0E9A" w:rsidRDefault="003F3331">
      <w:pPr>
        <w:pStyle w:val="11"/>
        <w:numPr>
          <w:ilvl w:val="0"/>
          <w:numId w:val="2"/>
        </w:numPr>
        <w:ind w:left="845"/>
        <w:rPr>
          <w:rFonts w:ascii="宋体" w:hAnsi="宋体"/>
          <w:b/>
          <w:bCs/>
          <w:szCs w:val="22"/>
        </w:rPr>
      </w:pPr>
      <w:r>
        <w:rPr>
          <w:rFonts w:ascii="宋体" w:hAnsi="宋体" w:hint="eastAsia"/>
          <w:b/>
          <w:bCs/>
          <w:szCs w:val="22"/>
        </w:rPr>
        <w:t>信息门户集成：</w:t>
      </w:r>
    </w:p>
    <w:p w:rsidR="007E0E9A" w:rsidRDefault="003F3331">
      <w:pPr>
        <w:ind w:firstLineChars="200" w:firstLine="480"/>
        <w:rPr>
          <w:rFonts w:ascii="宋体" w:hAnsi="宋体" w:cs="宋体"/>
        </w:rPr>
      </w:pPr>
      <w:bookmarkStart w:id="4" w:name="_Toc178064734"/>
      <w:bookmarkStart w:id="5" w:name="_Toc177875763"/>
      <w:bookmarkStart w:id="6" w:name="_Toc167863204"/>
      <w:r>
        <w:rPr>
          <w:rFonts w:ascii="宋体" w:hAnsi="宋体" w:hint="eastAsia"/>
          <w:color w:val="000000"/>
          <w:szCs w:val="22"/>
        </w:rPr>
        <w:t>在校方信息门户平台中，增加供应商系统入口，通过单点登录地址即可登录供应商业务系统。</w:t>
      </w:r>
    </w:p>
    <w:p w:rsidR="007E0E9A" w:rsidRDefault="003F3331">
      <w:pPr>
        <w:pStyle w:val="11"/>
        <w:numPr>
          <w:ilvl w:val="0"/>
          <w:numId w:val="2"/>
        </w:numPr>
        <w:ind w:left="845"/>
        <w:rPr>
          <w:rFonts w:ascii="宋体" w:hAnsi="宋体"/>
          <w:b/>
          <w:bCs/>
          <w:szCs w:val="22"/>
        </w:rPr>
      </w:pPr>
      <w:bookmarkStart w:id="7" w:name="_Toc167863206"/>
      <w:bookmarkStart w:id="8" w:name="_Toc263769411"/>
      <w:bookmarkStart w:id="9" w:name="_Toc178064736"/>
      <w:bookmarkStart w:id="10" w:name="_Toc177875765"/>
      <w:r>
        <w:rPr>
          <w:rFonts w:ascii="宋体" w:hAnsi="宋体" w:hint="eastAsia"/>
          <w:b/>
          <w:bCs/>
          <w:szCs w:val="22"/>
        </w:rPr>
        <w:t>数据集成</w:t>
      </w:r>
      <w:bookmarkEnd w:id="7"/>
      <w:bookmarkEnd w:id="8"/>
      <w:bookmarkEnd w:id="9"/>
      <w:bookmarkEnd w:id="10"/>
      <w:r>
        <w:rPr>
          <w:rFonts w:ascii="宋体" w:hAnsi="宋体" w:hint="eastAsia"/>
          <w:b/>
          <w:bCs/>
          <w:szCs w:val="22"/>
        </w:rPr>
        <w:t>：</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1</w:t>
      </w:r>
      <w:r>
        <w:rPr>
          <w:rFonts w:ascii="宋体" w:hAnsi="宋体" w:hint="eastAsia"/>
          <w:color w:val="000000"/>
          <w:szCs w:val="22"/>
        </w:rPr>
        <w:t>）供应商业务系统采集、传输、使用、存储的数据均为校方资产。须实现与学校数据中心对接，同步复制全部业务数据至学校数据中心，为大数据分析应用提供基础数据。</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2</w:t>
      </w:r>
      <w:r>
        <w:rPr>
          <w:rFonts w:ascii="宋体" w:hAnsi="宋体" w:hint="eastAsia"/>
          <w:color w:val="000000"/>
          <w:szCs w:val="22"/>
        </w:rPr>
        <w:t>）供应商须提供系统完整数据表结构、数据字典说明文档，项目实施及售后服务期间，须需免费配合校方进行数据集成并提供技术支持。</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3</w:t>
      </w:r>
      <w:r>
        <w:rPr>
          <w:rFonts w:ascii="宋体" w:hAnsi="宋体" w:hint="eastAsia"/>
          <w:color w:val="000000"/>
          <w:szCs w:val="22"/>
        </w:rPr>
        <w:t>）要求供应商免费完成对我校原教务系统数据的平滑迁移（用户纸质数据和历史数据），并确保迁移到新系统中数据的准确性。</w:t>
      </w:r>
    </w:p>
    <w:p w:rsidR="007E0E9A" w:rsidRDefault="003F3331">
      <w:pPr>
        <w:pStyle w:val="11"/>
        <w:ind w:firstLine="480"/>
        <w:rPr>
          <w:rFonts w:ascii="宋体" w:hAnsi="宋体"/>
          <w:color w:val="000000"/>
          <w:szCs w:val="22"/>
        </w:rPr>
      </w:pPr>
      <w:r>
        <w:rPr>
          <w:rFonts w:ascii="宋体" w:hAnsi="宋体" w:hint="eastAsia"/>
          <w:color w:val="000000"/>
          <w:szCs w:val="22"/>
        </w:rPr>
        <w:lastRenderedPageBreak/>
        <w:t>（</w:t>
      </w:r>
      <w:r>
        <w:rPr>
          <w:rFonts w:ascii="宋体" w:hAnsi="宋体" w:hint="eastAsia"/>
          <w:color w:val="000000"/>
          <w:szCs w:val="22"/>
        </w:rPr>
        <w:t>4</w:t>
      </w:r>
      <w:r>
        <w:rPr>
          <w:rFonts w:ascii="宋体" w:hAnsi="宋体" w:hint="eastAsia"/>
          <w:color w:val="000000"/>
          <w:szCs w:val="22"/>
        </w:rPr>
        <w:t>）支持以视图、推送中间库、</w:t>
      </w:r>
      <w:r>
        <w:rPr>
          <w:rFonts w:ascii="宋体" w:hAnsi="宋体" w:hint="eastAsia"/>
          <w:color w:val="000000"/>
          <w:szCs w:val="22"/>
        </w:rPr>
        <w:t>webservice</w:t>
      </w:r>
      <w:r>
        <w:rPr>
          <w:rFonts w:ascii="宋体" w:hAnsi="宋体" w:hint="eastAsia"/>
          <w:color w:val="000000"/>
          <w:szCs w:val="22"/>
        </w:rPr>
        <w:t>等多种形式提供数据共享及交换</w:t>
      </w:r>
      <w:bookmarkStart w:id="11" w:name="_Toc178064740"/>
      <w:bookmarkStart w:id="12" w:name="_Toc167863210"/>
      <w:bookmarkStart w:id="13" w:name="_Toc177875769"/>
      <w:r>
        <w:rPr>
          <w:rFonts w:ascii="宋体" w:hAnsi="宋体" w:hint="eastAsia"/>
          <w:color w:val="000000"/>
          <w:szCs w:val="22"/>
        </w:rPr>
        <w:t>，并提供完整使用文档。</w:t>
      </w:r>
      <w:bookmarkEnd w:id="4"/>
      <w:bookmarkEnd w:id="5"/>
      <w:bookmarkEnd w:id="6"/>
      <w:bookmarkEnd w:id="11"/>
      <w:bookmarkEnd w:id="12"/>
      <w:bookmarkEnd w:id="13"/>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5</w:t>
      </w:r>
      <w:r>
        <w:rPr>
          <w:rFonts w:ascii="宋体" w:hAnsi="宋体" w:hint="eastAsia"/>
          <w:color w:val="000000"/>
          <w:szCs w:val="22"/>
        </w:rPr>
        <w:t>）提供</w:t>
      </w:r>
      <w:r>
        <w:rPr>
          <w:rFonts w:ascii="宋体" w:hAnsi="宋体" w:hint="eastAsia"/>
          <w:color w:val="000000"/>
          <w:szCs w:val="22"/>
        </w:rPr>
        <w:t>API</w:t>
      </w:r>
      <w:r>
        <w:rPr>
          <w:rFonts w:ascii="宋体" w:hAnsi="宋体" w:hint="eastAsia"/>
          <w:color w:val="000000"/>
          <w:szCs w:val="22"/>
        </w:rPr>
        <w:t>接口及接口管理授权功能，供第三方对接或调用。数据集成接口必须支持包括</w:t>
      </w:r>
      <w:r>
        <w:rPr>
          <w:rFonts w:ascii="宋体" w:hAnsi="宋体" w:hint="eastAsia"/>
          <w:color w:val="000000"/>
          <w:szCs w:val="22"/>
        </w:rPr>
        <w:t>JMS Topic</w:t>
      </w:r>
      <w:r>
        <w:rPr>
          <w:rFonts w:ascii="宋体" w:hAnsi="宋体" w:hint="eastAsia"/>
          <w:color w:val="000000"/>
          <w:szCs w:val="22"/>
        </w:rPr>
        <w:t>、</w:t>
      </w:r>
      <w:r>
        <w:rPr>
          <w:rFonts w:ascii="宋体" w:hAnsi="宋体" w:hint="eastAsia"/>
          <w:color w:val="000000"/>
          <w:szCs w:val="22"/>
        </w:rPr>
        <w:t>JMS Queue</w:t>
      </w:r>
      <w:r>
        <w:rPr>
          <w:rFonts w:ascii="宋体" w:hAnsi="宋体" w:hint="eastAsia"/>
          <w:color w:val="000000"/>
          <w:szCs w:val="22"/>
        </w:rPr>
        <w:t>、</w:t>
      </w:r>
      <w:r>
        <w:rPr>
          <w:rFonts w:ascii="宋体" w:hAnsi="宋体" w:hint="eastAsia"/>
          <w:color w:val="000000"/>
          <w:szCs w:val="22"/>
        </w:rPr>
        <w:t>Web Service</w:t>
      </w:r>
      <w:r>
        <w:rPr>
          <w:rFonts w:ascii="宋体" w:hAnsi="宋体" w:hint="eastAsia"/>
          <w:color w:val="000000"/>
          <w:szCs w:val="22"/>
        </w:rPr>
        <w:t>、</w:t>
      </w:r>
      <w:r>
        <w:rPr>
          <w:rFonts w:ascii="宋体" w:hAnsi="宋体" w:hint="eastAsia"/>
          <w:color w:val="000000"/>
          <w:szCs w:val="22"/>
        </w:rPr>
        <w:t>Tabled-Txt</w:t>
      </w:r>
      <w:r>
        <w:rPr>
          <w:rFonts w:ascii="宋体" w:hAnsi="宋体" w:hint="eastAsia"/>
          <w:color w:val="000000"/>
          <w:szCs w:val="22"/>
        </w:rPr>
        <w:t>文件、</w:t>
      </w:r>
      <w:r>
        <w:rPr>
          <w:rFonts w:ascii="宋体" w:hAnsi="宋体" w:hint="eastAsia"/>
          <w:color w:val="000000"/>
          <w:szCs w:val="22"/>
        </w:rPr>
        <w:t>XML</w:t>
      </w:r>
      <w:r>
        <w:rPr>
          <w:rFonts w:ascii="宋体" w:hAnsi="宋体" w:hint="eastAsia"/>
          <w:color w:val="000000"/>
          <w:szCs w:val="22"/>
        </w:rPr>
        <w:t>文件、支持操作系统的网络协议，包括</w:t>
      </w:r>
      <w:r>
        <w:rPr>
          <w:rFonts w:ascii="宋体" w:hAnsi="宋体" w:hint="eastAsia"/>
          <w:color w:val="000000"/>
          <w:szCs w:val="22"/>
        </w:rPr>
        <w:t>FTP</w:t>
      </w:r>
      <w:r>
        <w:rPr>
          <w:rFonts w:ascii="宋体" w:hAnsi="宋体" w:hint="eastAsia"/>
          <w:color w:val="000000"/>
          <w:szCs w:val="22"/>
        </w:rPr>
        <w:t>。</w:t>
      </w:r>
    </w:p>
    <w:p w:rsidR="007E0E9A" w:rsidRDefault="003F3331">
      <w:pPr>
        <w:pStyle w:val="11"/>
        <w:numPr>
          <w:ilvl w:val="0"/>
          <w:numId w:val="2"/>
        </w:numPr>
        <w:ind w:left="845"/>
        <w:rPr>
          <w:rFonts w:ascii="宋体" w:hAnsi="宋体"/>
          <w:b/>
          <w:bCs/>
          <w:szCs w:val="22"/>
        </w:rPr>
      </w:pPr>
      <w:r>
        <w:rPr>
          <w:rFonts w:ascii="宋体" w:hAnsi="宋体" w:hint="eastAsia"/>
          <w:b/>
          <w:bCs/>
          <w:szCs w:val="22"/>
        </w:rPr>
        <w:t>移动端服务集成：</w:t>
      </w:r>
    </w:p>
    <w:p w:rsidR="007E0E9A" w:rsidRDefault="003F3331">
      <w:pPr>
        <w:pStyle w:val="11"/>
        <w:ind w:firstLine="480"/>
        <w:rPr>
          <w:rFonts w:ascii="宋体" w:hAnsi="宋体"/>
          <w:color w:val="000000"/>
          <w:szCs w:val="22"/>
        </w:rPr>
      </w:pPr>
      <w:r>
        <w:rPr>
          <w:rFonts w:ascii="宋体" w:hAnsi="宋体" w:hint="eastAsia"/>
          <w:color w:val="000000"/>
          <w:szCs w:val="22"/>
        </w:rPr>
        <w:t>系统必须提供移动客户端集成服务，包含但不限于</w:t>
      </w:r>
      <w:r>
        <w:rPr>
          <w:rFonts w:ascii="宋体" w:hAnsi="宋体" w:hint="eastAsia"/>
          <w:color w:val="000000"/>
          <w:szCs w:val="22"/>
        </w:rPr>
        <w:t>APP</w:t>
      </w:r>
      <w:r>
        <w:rPr>
          <w:rFonts w:ascii="宋体" w:hAnsi="宋体" w:hint="eastAsia"/>
          <w:color w:val="000000"/>
          <w:szCs w:val="22"/>
        </w:rPr>
        <w:t>（</w:t>
      </w:r>
      <w:r>
        <w:rPr>
          <w:rFonts w:ascii="宋体" w:hAnsi="宋体" w:hint="eastAsia"/>
          <w:color w:val="000000"/>
          <w:szCs w:val="22"/>
        </w:rPr>
        <w:t>IOS</w:t>
      </w:r>
      <w:r>
        <w:rPr>
          <w:rFonts w:ascii="宋体" w:hAnsi="宋体" w:hint="eastAsia"/>
          <w:color w:val="000000"/>
          <w:szCs w:val="22"/>
        </w:rPr>
        <w:t>、</w:t>
      </w:r>
      <w:r>
        <w:rPr>
          <w:rFonts w:ascii="宋体" w:hAnsi="宋体" w:hint="eastAsia"/>
          <w:color w:val="000000"/>
          <w:szCs w:val="22"/>
        </w:rPr>
        <w:t>Android</w:t>
      </w:r>
      <w:r>
        <w:rPr>
          <w:rFonts w:ascii="宋体" w:hAnsi="宋体" w:hint="eastAsia"/>
          <w:color w:val="000000"/>
          <w:szCs w:val="22"/>
        </w:rPr>
        <w:t>）、微信企业号。</w:t>
      </w:r>
    </w:p>
    <w:p w:rsidR="007E0E9A" w:rsidRDefault="003F3331">
      <w:pPr>
        <w:pStyle w:val="11"/>
        <w:numPr>
          <w:ilvl w:val="0"/>
          <w:numId w:val="2"/>
        </w:numPr>
        <w:ind w:left="845"/>
        <w:rPr>
          <w:rFonts w:ascii="宋体" w:hAnsi="宋体"/>
          <w:b/>
          <w:bCs/>
          <w:szCs w:val="22"/>
        </w:rPr>
      </w:pPr>
      <w:r>
        <w:rPr>
          <w:rFonts w:ascii="宋体" w:hAnsi="宋体" w:hint="eastAsia"/>
          <w:b/>
          <w:bCs/>
          <w:szCs w:val="22"/>
        </w:rPr>
        <w:t>系统部署：</w:t>
      </w:r>
    </w:p>
    <w:p w:rsidR="007E0E9A" w:rsidRDefault="003F3331">
      <w:pPr>
        <w:pStyle w:val="11"/>
        <w:ind w:firstLine="480"/>
        <w:rPr>
          <w:rFonts w:ascii="宋体" w:hAnsi="宋体"/>
          <w:color w:val="000000"/>
          <w:szCs w:val="22"/>
        </w:rPr>
      </w:pPr>
      <w:r>
        <w:rPr>
          <w:rFonts w:ascii="宋体" w:hAnsi="宋体" w:hint="eastAsia"/>
          <w:color w:val="000000"/>
          <w:szCs w:val="22"/>
        </w:rPr>
        <w:t>要求基于</w:t>
      </w:r>
      <w:r>
        <w:rPr>
          <w:rFonts w:ascii="宋体" w:hAnsi="宋体" w:hint="eastAsia"/>
          <w:color w:val="000000"/>
          <w:szCs w:val="22"/>
        </w:rPr>
        <w:t>Windows</w:t>
      </w:r>
      <w:r>
        <w:rPr>
          <w:rFonts w:ascii="宋体" w:hAnsi="宋体" w:hint="eastAsia"/>
          <w:color w:val="000000"/>
          <w:szCs w:val="22"/>
        </w:rPr>
        <w:t>或</w:t>
      </w:r>
      <w:r>
        <w:rPr>
          <w:rFonts w:ascii="宋体" w:hAnsi="宋体" w:hint="eastAsia"/>
          <w:color w:val="000000"/>
          <w:szCs w:val="22"/>
        </w:rPr>
        <w:t>Linux</w:t>
      </w:r>
      <w:r>
        <w:rPr>
          <w:rFonts w:ascii="宋体" w:hAnsi="宋体" w:hint="eastAsia"/>
          <w:color w:val="000000"/>
          <w:szCs w:val="22"/>
        </w:rPr>
        <w:t>环境进行系统部署，数据库要求采用主流数据库如</w:t>
      </w:r>
      <w:r>
        <w:rPr>
          <w:rFonts w:ascii="宋体" w:hAnsi="宋体" w:hint="eastAsia"/>
          <w:color w:val="000000"/>
          <w:szCs w:val="22"/>
        </w:rPr>
        <w:t>Oracle</w:t>
      </w:r>
      <w:r>
        <w:rPr>
          <w:rFonts w:ascii="宋体" w:hAnsi="宋体" w:hint="eastAsia"/>
          <w:color w:val="000000"/>
          <w:szCs w:val="22"/>
        </w:rPr>
        <w:t>，</w:t>
      </w:r>
      <w:r>
        <w:rPr>
          <w:rFonts w:ascii="宋体" w:hAnsi="宋体" w:hint="eastAsia"/>
          <w:color w:val="000000"/>
          <w:szCs w:val="22"/>
        </w:rPr>
        <w:t>MSSQLServer</w:t>
      </w:r>
      <w:r>
        <w:rPr>
          <w:rFonts w:ascii="宋体" w:hAnsi="宋体" w:hint="eastAsia"/>
          <w:color w:val="000000"/>
          <w:szCs w:val="22"/>
        </w:rPr>
        <w:t>，</w:t>
      </w:r>
      <w:r>
        <w:rPr>
          <w:rFonts w:ascii="宋体" w:hAnsi="宋体" w:hint="eastAsia"/>
          <w:color w:val="000000"/>
          <w:szCs w:val="22"/>
        </w:rPr>
        <w:t>MySQL</w:t>
      </w:r>
      <w:r>
        <w:rPr>
          <w:rFonts w:ascii="宋体" w:hAnsi="宋体" w:hint="eastAsia"/>
          <w:color w:val="000000"/>
          <w:szCs w:val="22"/>
        </w:rPr>
        <w:t>。</w:t>
      </w:r>
    </w:p>
    <w:p w:rsidR="007E0E9A" w:rsidRDefault="003F3331">
      <w:pPr>
        <w:pStyle w:val="11"/>
        <w:ind w:firstLine="480"/>
        <w:rPr>
          <w:rFonts w:ascii="宋体" w:hAnsi="宋体"/>
          <w:color w:val="000000"/>
          <w:szCs w:val="22"/>
        </w:rPr>
      </w:pPr>
      <w:r>
        <w:rPr>
          <w:rFonts w:ascii="宋体" w:hAnsi="宋体" w:hint="eastAsia"/>
          <w:color w:val="000000"/>
          <w:szCs w:val="22"/>
        </w:rPr>
        <w:t>中标厂商须提供正版软件授权。</w:t>
      </w:r>
    </w:p>
    <w:p w:rsidR="007E0E9A" w:rsidRDefault="003F3331">
      <w:pPr>
        <w:pStyle w:val="11"/>
        <w:numPr>
          <w:ilvl w:val="0"/>
          <w:numId w:val="2"/>
        </w:numPr>
        <w:ind w:left="845"/>
        <w:rPr>
          <w:rFonts w:ascii="宋体" w:hAnsi="宋体"/>
          <w:b/>
          <w:bCs/>
          <w:szCs w:val="22"/>
        </w:rPr>
      </w:pPr>
      <w:r>
        <w:rPr>
          <w:rFonts w:ascii="宋体" w:hAnsi="宋体" w:hint="eastAsia"/>
          <w:b/>
          <w:bCs/>
          <w:szCs w:val="22"/>
        </w:rPr>
        <w:t>实施管理要求：</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1</w:t>
      </w:r>
      <w:r>
        <w:rPr>
          <w:rFonts w:ascii="宋体" w:hAnsi="宋体" w:hint="eastAsia"/>
          <w:color w:val="000000"/>
          <w:szCs w:val="22"/>
        </w:rPr>
        <w:t>）供应商须提供详尽慎密的实施方案。</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2</w:t>
      </w:r>
      <w:r>
        <w:rPr>
          <w:rFonts w:ascii="宋体" w:hAnsi="宋体" w:hint="eastAsia"/>
          <w:color w:val="000000"/>
          <w:szCs w:val="22"/>
        </w:rPr>
        <w:t>）制定项目进度计划表，并提供进度计划管理工具，可对详细进度计划涉及的功能模块、任务、时间节点、开发人员进行精细化管理。</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3</w:t>
      </w:r>
      <w:r>
        <w:rPr>
          <w:rFonts w:ascii="宋体" w:hAnsi="宋体" w:hint="eastAsia"/>
          <w:color w:val="000000"/>
          <w:szCs w:val="22"/>
        </w:rPr>
        <w:t>）提供完善的实施过程管理文档。</w:t>
      </w:r>
    </w:p>
    <w:p w:rsidR="007E0E9A" w:rsidRDefault="003F3331">
      <w:pPr>
        <w:pStyle w:val="11"/>
        <w:ind w:firstLine="480"/>
        <w:rPr>
          <w:rFonts w:ascii="宋体" w:hAnsi="宋体"/>
          <w:color w:val="000000"/>
          <w:szCs w:val="22"/>
        </w:rPr>
      </w:pPr>
      <w:r>
        <w:rPr>
          <w:rFonts w:ascii="宋体" w:hAnsi="宋体" w:hint="eastAsia"/>
          <w:color w:val="000000"/>
          <w:szCs w:val="22"/>
        </w:rPr>
        <w:t>（</w:t>
      </w:r>
      <w:r>
        <w:rPr>
          <w:rFonts w:ascii="宋体" w:hAnsi="宋体" w:hint="eastAsia"/>
          <w:color w:val="000000"/>
          <w:szCs w:val="22"/>
        </w:rPr>
        <w:t>4</w:t>
      </w:r>
      <w:r>
        <w:rPr>
          <w:rFonts w:ascii="宋体" w:hAnsi="宋体" w:hint="eastAsia"/>
          <w:color w:val="000000"/>
          <w:szCs w:val="22"/>
        </w:rPr>
        <w:t>）在系统所有定制开发功能完成和系统稳定运行期间，中标厂商须有技术人员驻场提供技</w:t>
      </w:r>
      <w:r>
        <w:rPr>
          <w:rFonts w:ascii="宋体" w:hAnsi="宋体" w:hint="eastAsia"/>
          <w:color w:val="000000"/>
          <w:szCs w:val="22"/>
        </w:rPr>
        <w:t>术支持。</w:t>
      </w:r>
    </w:p>
    <w:p w:rsidR="007E0E9A" w:rsidRDefault="003F3331">
      <w:pPr>
        <w:rPr>
          <w:rFonts w:ascii="宋体" w:hAnsi="宋体" w:cs="宋体"/>
          <w:b/>
          <w:bCs/>
          <w:sz w:val="28"/>
          <w:szCs w:val="28"/>
          <w:shd w:val="clear" w:color="FFFFFF" w:fill="D9D9D9"/>
        </w:rPr>
      </w:pPr>
      <w:r>
        <w:rPr>
          <w:rFonts w:ascii="宋体" w:hAnsi="宋体" w:cs="宋体" w:hint="eastAsia"/>
          <w:b/>
          <w:bCs/>
          <w:sz w:val="28"/>
          <w:szCs w:val="28"/>
          <w:shd w:val="clear" w:color="FFFFFF" w:fill="D9D9D9"/>
        </w:rPr>
        <w:t>三、系统</w:t>
      </w:r>
      <w:r>
        <w:rPr>
          <w:rFonts w:ascii="宋体" w:hAnsi="宋体" w:cs="宋体" w:hint="eastAsia"/>
          <w:b/>
          <w:bCs/>
          <w:sz w:val="28"/>
          <w:szCs w:val="28"/>
          <w:shd w:val="clear" w:color="FFFFFF" w:fill="D9D9D9"/>
        </w:rPr>
        <w:t>管理要求：</w:t>
      </w:r>
    </w:p>
    <w:p w:rsidR="007E0E9A" w:rsidRDefault="003F3331">
      <w:pPr>
        <w:pStyle w:val="11"/>
        <w:ind w:firstLine="480"/>
        <w:rPr>
          <w:rFonts w:ascii="宋体" w:hAnsi="宋体"/>
          <w:color w:val="000000"/>
          <w:szCs w:val="22"/>
        </w:rPr>
      </w:pPr>
      <w:r>
        <w:rPr>
          <w:rFonts w:ascii="宋体" w:hAnsi="宋体" w:hint="eastAsia"/>
          <w:color w:val="000000"/>
          <w:szCs w:val="22"/>
        </w:rPr>
        <w:t>1.</w:t>
      </w:r>
      <w:r>
        <w:rPr>
          <w:rFonts w:ascii="宋体" w:hAnsi="宋体" w:hint="eastAsia"/>
          <w:color w:val="000000"/>
          <w:szCs w:val="22"/>
        </w:rPr>
        <w:t>界面友好：操作流程清晰简洁，用户界面风格统一美观大方，页面设计风格与服务大厅保持一致。打开菜单窗口并行排列，给用户提供良好的操作体验。可自定义表单字段显示的位置及顺序，避免出现预留信息点过多，导致数据显示不直观的情况。</w:t>
      </w:r>
      <w:r>
        <w:rPr>
          <w:rFonts w:ascii="宋体" w:hAnsi="宋体" w:hint="eastAsia"/>
          <w:color w:val="000000"/>
          <w:szCs w:val="22"/>
        </w:rPr>
        <w:t xml:space="preserve"> </w:t>
      </w:r>
    </w:p>
    <w:p w:rsidR="007E0E9A" w:rsidRDefault="003F3331">
      <w:pPr>
        <w:pStyle w:val="11"/>
        <w:ind w:firstLine="480"/>
        <w:rPr>
          <w:rFonts w:ascii="宋体" w:hAnsi="宋体"/>
          <w:color w:val="000000"/>
          <w:szCs w:val="22"/>
        </w:rPr>
      </w:pPr>
      <w:r>
        <w:rPr>
          <w:rFonts w:ascii="宋体" w:hAnsi="宋体" w:hint="eastAsia"/>
          <w:color w:val="000000"/>
          <w:szCs w:val="22"/>
        </w:rPr>
        <w:t>2.</w:t>
      </w:r>
      <w:r>
        <w:rPr>
          <w:rFonts w:ascii="宋体" w:hAnsi="宋体" w:hint="eastAsia"/>
          <w:color w:val="000000"/>
          <w:szCs w:val="22"/>
        </w:rPr>
        <w:t>可靠性、稳定性：具有良好的运行保障体系，提供完善的存储、备份手段，提供故障恢复手段，确保系统的稳定性，应用系统生产的数据、数据库数据，必须定期备份，备份周期不得小于</w:t>
      </w:r>
      <w:r>
        <w:rPr>
          <w:rFonts w:ascii="宋体" w:hAnsi="宋体" w:hint="eastAsia"/>
          <w:color w:val="000000"/>
          <w:szCs w:val="22"/>
        </w:rPr>
        <w:t>7</w:t>
      </w:r>
      <w:r>
        <w:rPr>
          <w:rFonts w:ascii="宋体" w:hAnsi="宋体" w:hint="eastAsia"/>
          <w:color w:val="000000"/>
          <w:szCs w:val="22"/>
        </w:rPr>
        <w:t>天，重要数据必须每天备份。</w:t>
      </w:r>
    </w:p>
    <w:p w:rsidR="007E0E9A" w:rsidRDefault="003F3331">
      <w:pPr>
        <w:pStyle w:val="11"/>
        <w:ind w:firstLine="480"/>
        <w:rPr>
          <w:rFonts w:ascii="宋体" w:hAnsi="宋体"/>
          <w:color w:val="000000"/>
          <w:szCs w:val="22"/>
        </w:rPr>
      </w:pPr>
      <w:r>
        <w:rPr>
          <w:rFonts w:ascii="宋体" w:hAnsi="宋体" w:hint="eastAsia"/>
          <w:color w:val="000000"/>
          <w:szCs w:val="22"/>
        </w:rPr>
        <w:t>3.</w:t>
      </w:r>
      <w:r>
        <w:rPr>
          <w:rFonts w:ascii="宋体" w:hAnsi="宋体" w:hint="eastAsia"/>
          <w:color w:val="000000"/>
          <w:szCs w:val="22"/>
        </w:rPr>
        <w:t>安全性、保密性：系统设计时必须考虑整体的安全性，从数据访问操作、用户认证、数据加密等多个方面进行安全性设计，提高系统的安全性。系统应分</w:t>
      </w:r>
      <w:r>
        <w:rPr>
          <w:rFonts w:ascii="宋体" w:hAnsi="宋体" w:hint="eastAsia"/>
          <w:color w:val="000000"/>
          <w:szCs w:val="22"/>
        </w:rPr>
        <w:lastRenderedPageBreak/>
        <w:t>别针对不同的应用和不同的环境，采取不同的措施，包括系统安全机制、数据存取权限控制和数据存储加密机制。</w:t>
      </w:r>
    </w:p>
    <w:p w:rsidR="007E0E9A" w:rsidRDefault="003F3331">
      <w:pPr>
        <w:pStyle w:val="11"/>
        <w:ind w:firstLine="480"/>
        <w:rPr>
          <w:rFonts w:ascii="宋体" w:hAnsi="宋体"/>
          <w:color w:val="000000"/>
          <w:szCs w:val="22"/>
        </w:rPr>
      </w:pPr>
      <w:r>
        <w:rPr>
          <w:rFonts w:ascii="宋体" w:hAnsi="宋体"/>
          <w:color w:val="000000"/>
          <w:szCs w:val="22"/>
        </w:rPr>
        <w:t>（</w:t>
      </w:r>
      <w:r>
        <w:rPr>
          <w:rFonts w:ascii="宋体" w:hAnsi="宋体"/>
          <w:color w:val="000000"/>
          <w:szCs w:val="22"/>
        </w:rPr>
        <w:t>1</w:t>
      </w:r>
      <w:r>
        <w:rPr>
          <w:rFonts w:ascii="宋体" w:hAnsi="宋体"/>
          <w:color w:val="000000"/>
          <w:szCs w:val="22"/>
        </w:rPr>
        <w:t>）遵守《中华人民共和国网络安全法》相关规定，满足国家相关法律法规的要求。</w:t>
      </w:r>
    </w:p>
    <w:p w:rsidR="007E0E9A" w:rsidRDefault="003F3331">
      <w:pPr>
        <w:pStyle w:val="11"/>
        <w:ind w:firstLine="480"/>
        <w:rPr>
          <w:rFonts w:ascii="宋体" w:hAnsi="宋体"/>
          <w:color w:val="000000"/>
          <w:szCs w:val="22"/>
        </w:rPr>
      </w:pPr>
      <w:r>
        <w:rPr>
          <w:rFonts w:ascii="宋体" w:hAnsi="宋体"/>
          <w:color w:val="000000"/>
          <w:szCs w:val="22"/>
        </w:rPr>
        <w:t>（</w:t>
      </w:r>
      <w:r>
        <w:rPr>
          <w:rFonts w:ascii="宋体" w:hAnsi="宋体"/>
          <w:color w:val="000000"/>
          <w:szCs w:val="22"/>
        </w:rPr>
        <w:t>2</w:t>
      </w:r>
      <w:r>
        <w:rPr>
          <w:rFonts w:ascii="宋体" w:hAnsi="宋体"/>
          <w:color w:val="000000"/>
          <w:szCs w:val="22"/>
        </w:rPr>
        <w:t>）符合信息系统等级保护要求，符合信息系统风险评估要求。</w:t>
      </w:r>
    </w:p>
    <w:p w:rsidR="007E0E9A" w:rsidRDefault="003F3331">
      <w:pPr>
        <w:pStyle w:val="11"/>
        <w:ind w:firstLine="480"/>
        <w:rPr>
          <w:rFonts w:ascii="宋体" w:hAnsi="宋体"/>
          <w:color w:val="000000"/>
          <w:szCs w:val="22"/>
        </w:rPr>
      </w:pPr>
      <w:r>
        <w:rPr>
          <w:rFonts w:ascii="宋体" w:hAnsi="宋体"/>
          <w:color w:val="000000"/>
          <w:szCs w:val="22"/>
        </w:rPr>
        <w:t>（</w:t>
      </w:r>
      <w:r>
        <w:rPr>
          <w:rFonts w:ascii="宋体" w:hAnsi="宋体"/>
          <w:color w:val="000000"/>
          <w:szCs w:val="22"/>
        </w:rPr>
        <w:t>3</w:t>
      </w:r>
      <w:r>
        <w:rPr>
          <w:rFonts w:ascii="宋体" w:hAnsi="宋体"/>
          <w:color w:val="000000"/>
          <w:szCs w:val="22"/>
        </w:rPr>
        <w:t>）重要或敏感信息须加密存储，且采用加密方式进行传输，不得以明文形式存储及在网络中传输。</w:t>
      </w:r>
    </w:p>
    <w:p w:rsidR="007E0E9A" w:rsidRDefault="003F3331">
      <w:pPr>
        <w:pStyle w:val="11"/>
        <w:ind w:firstLine="480"/>
        <w:rPr>
          <w:rFonts w:ascii="宋体" w:hAnsi="宋体"/>
          <w:color w:val="000000"/>
          <w:szCs w:val="22"/>
        </w:rPr>
      </w:pPr>
      <w:r>
        <w:rPr>
          <w:rFonts w:ascii="宋体" w:hAnsi="宋体"/>
          <w:color w:val="000000"/>
          <w:szCs w:val="22"/>
        </w:rPr>
        <w:t>（</w:t>
      </w:r>
      <w:r>
        <w:rPr>
          <w:rFonts w:ascii="宋体" w:hAnsi="宋体"/>
          <w:color w:val="000000"/>
          <w:szCs w:val="22"/>
        </w:rPr>
        <w:t>4</w:t>
      </w:r>
      <w:r>
        <w:rPr>
          <w:rFonts w:ascii="宋体" w:hAnsi="宋体"/>
          <w:color w:val="000000"/>
          <w:szCs w:val="22"/>
        </w:rPr>
        <w:t>）需使用加密锁对软件进行保护的，必须采</w:t>
      </w:r>
      <w:r>
        <w:rPr>
          <w:rFonts w:ascii="宋体" w:hAnsi="宋体"/>
          <w:color w:val="000000"/>
          <w:szCs w:val="22"/>
        </w:rPr>
        <w:t>用电子加密锁，不得使用硬件加密锁。</w:t>
      </w:r>
    </w:p>
    <w:p w:rsidR="007E0E9A" w:rsidRDefault="003F3331">
      <w:pPr>
        <w:pStyle w:val="11"/>
        <w:ind w:firstLine="480"/>
        <w:rPr>
          <w:rFonts w:ascii="宋体" w:hAnsi="宋体"/>
          <w:color w:val="000000"/>
          <w:szCs w:val="22"/>
        </w:rPr>
      </w:pPr>
      <w:r>
        <w:rPr>
          <w:rFonts w:ascii="宋体" w:hAnsi="宋体"/>
          <w:color w:val="000000"/>
          <w:szCs w:val="22"/>
        </w:rPr>
        <w:t>（</w:t>
      </w:r>
      <w:r>
        <w:rPr>
          <w:rFonts w:ascii="宋体" w:hAnsi="宋体"/>
          <w:color w:val="000000"/>
          <w:szCs w:val="22"/>
        </w:rPr>
        <w:t>5</w:t>
      </w:r>
      <w:r>
        <w:rPr>
          <w:rFonts w:ascii="宋体" w:hAnsi="宋体"/>
          <w:color w:val="000000"/>
          <w:szCs w:val="22"/>
        </w:rPr>
        <w:t>）应用系统安全由软件开发方负责，必须及时进行漏洞检测和修补。</w:t>
      </w:r>
    </w:p>
    <w:p w:rsidR="007E0E9A" w:rsidRDefault="003F3331">
      <w:pPr>
        <w:pStyle w:val="11"/>
        <w:ind w:firstLine="480"/>
        <w:rPr>
          <w:rFonts w:ascii="宋体" w:hAnsi="宋体"/>
          <w:color w:val="000000"/>
          <w:szCs w:val="22"/>
        </w:rPr>
      </w:pPr>
      <w:r>
        <w:rPr>
          <w:rFonts w:ascii="宋体" w:hAnsi="宋体"/>
          <w:color w:val="000000"/>
          <w:szCs w:val="22"/>
        </w:rPr>
        <w:t>（</w:t>
      </w:r>
      <w:r>
        <w:rPr>
          <w:rFonts w:ascii="宋体" w:hAnsi="宋体"/>
          <w:color w:val="000000"/>
          <w:szCs w:val="22"/>
        </w:rPr>
        <w:t>6</w:t>
      </w:r>
      <w:r>
        <w:rPr>
          <w:rFonts w:ascii="宋体" w:hAnsi="宋体"/>
          <w:color w:val="000000"/>
          <w:szCs w:val="22"/>
        </w:rPr>
        <w:t>）应用系统数据由校方所有，未经学校允许，软件提供方不得获取、传播任何数据。</w:t>
      </w:r>
    </w:p>
    <w:p w:rsidR="007E0E9A" w:rsidRDefault="003F3331">
      <w:pPr>
        <w:pStyle w:val="11"/>
        <w:ind w:firstLine="480"/>
        <w:rPr>
          <w:rFonts w:ascii="宋体" w:hAnsi="宋体"/>
          <w:color w:val="000000"/>
          <w:szCs w:val="22"/>
        </w:rPr>
      </w:pPr>
      <w:r>
        <w:rPr>
          <w:rFonts w:ascii="宋体" w:hAnsi="宋体" w:hint="eastAsia"/>
          <w:color w:val="000000"/>
          <w:szCs w:val="22"/>
        </w:rPr>
        <w:t>4.</w:t>
      </w:r>
      <w:r>
        <w:rPr>
          <w:rFonts w:ascii="宋体" w:hAnsi="宋体" w:hint="eastAsia"/>
          <w:color w:val="000000"/>
          <w:szCs w:val="22"/>
        </w:rPr>
        <w:t>可管理性：系统的设计必须</w:t>
      </w:r>
      <w:r>
        <w:rPr>
          <w:rFonts w:ascii="宋体" w:hAnsi="宋体"/>
          <w:color w:val="000000"/>
          <w:szCs w:val="22"/>
        </w:rPr>
        <w:t>符合学校实际业务处理流程</w:t>
      </w:r>
      <w:r>
        <w:rPr>
          <w:rFonts w:ascii="宋体" w:hAnsi="宋体" w:hint="eastAsia"/>
          <w:color w:val="000000"/>
          <w:szCs w:val="22"/>
        </w:rPr>
        <w:t>，</w:t>
      </w:r>
      <w:r>
        <w:rPr>
          <w:rFonts w:ascii="宋体" w:hAnsi="宋体" w:hint="eastAsia"/>
          <w:color w:val="000000"/>
          <w:szCs w:val="22"/>
        </w:rPr>
        <w:t>有很好的可管理性，业务流程清晰，权限划分合理，提供便捷的搜索功能、工作流控制功能、查询统计功能，</w:t>
      </w:r>
      <w:r>
        <w:rPr>
          <w:rFonts w:ascii="宋体" w:hAnsi="宋体"/>
          <w:color w:val="000000"/>
          <w:szCs w:val="22"/>
        </w:rPr>
        <w:t>满足用户业务的功能需求，能够支撑用户部门完成相应业务工作。</w:t>
      </w:r>
    </w:p>
    <w:p w:rsidR="007E0E9A" w:rsidRDefault="003F3331">
      <w:pPr>
        <w:pStyle w:val="11"/>
        <w:ind w:firstLine="480"/>
        <w:rPr>
          <w:rFonts w:ascii="宋体" w:hAnsi="宋体"/>
          <w:color w:val="000000"/>
          <w:szCs w:val="22"/>
        </w:rPr>
      </w:pPr>
      <w:r>
        <w:rPr>
          <w:rFonts w:ascii="宋体" w:hAnsi="宋体" w:hint="eastAsia"/>
          <w:color w:val="000000"/>
          <w:szCs w:val="22"/>
        </w:rPr>
        <w:t>5.</w:t>
      </w:r>
      <w:r>
        <w:rPr>
          <w:rFonts w:ascii="宋体" w:hAnsi="宋体" w:hint="eastAsia"/>
          <w:color w:val="000000"/>
          <w:szCs w:val="22"/>
        </w:rPr>
        <w:t>敏感数据追踪：能清晰记录系统日志，需做到内部敏感数据的详细操作等可见、可查询、可追踪，</w:t>
      </w:r>
      <w:r>
        <w:rPr>
          <w:rFonts w:ascii="宋体" w:hAnsi="宋体"/>
          <w:color w:val="000000"/>
          <w:szCs w:val="22"/>
        </w:rPr>
        <w:t>日志存储时间不得小于</w:t>
      </w:r>
      <w:r>
        <w:rPr>
          <w:rFonts w:ascii="宋体" w:hAnsi="宋体"/>
          <w:color w:val="000000"/>
          <w:szCs w:val="22"/>
        </w:rPr>
        <w:t>90</w:t>
      </w:r>
      <w:r>
        <w:rPr>
          <w:rFonts w:ascii="宋体" w:hAnsi="宋体"/>
          <w:color w:val="000000"/>
          <w:szCs w:val="22"/>
        </w:rPr>
        <w:t>天。</w:t>
      </w:r>
    </w:p>
    <w:p w:rsidR="007E0E9A" w:rsidRDefault="003F3331">
      <w:pPr>
        <w:pStyle w:val="11"/>
        <w:ind w:firstLine="480"/>
        <w:rPr>
          <w:rFonts w:ascii="宋体" w:hAnsi="宋体"/>
          <w:color w:val="000000"/>
          <w:szCs w:val="22"/>
        </w:rPr>
      </w:pPr>
      <w:r>
        <w:rPr>
          <w:rFonts w:ascii="宋体" w:hAnsi="宋体" w:hint="eastAsia"/>
          <w:color w:val="000000"/>
          <w:szCs w:val="22"/>
        </w:rPr>
        <w:t>6</w:t>
      </w:r>
      <w:r>
        <w:rPr>
          <w:rFonts w:ascii="宋体" w:hAnsi="宋体"/>
          <w:color w:val="000000"/>
          <w:szCs w:val="22"/>
        </w:rPr>
        <w:t>.</w:t>
      </w:r>
      <w:r>
        <w:rPr>
          <w:rFonts w:ascii="宋体" w:hAnsi="宋体"/>
          <w:color w:val="000000"/>
          <w:szCs w:val="22"/>
        </w:rPr>
        <w:t>应用系统必须能够基于</w:t>
      </w:r>
      <w:r>
        <w:rPr>
          <w:rFonts w:ascii="宋体" w:hAnsi="宋体"/>
          <w:color w:val="000000"/>
          <w:szCs w:val="22"/>
        </w:rPr>
        <w:t>IPv6</w:t>
      </w:r>
      <w:r>
        <w:rPr>
          <w:rFonts w:ascii="宋体" w:hAnsi="宋体"/>
          <w:color w:val="000000"/>
          <w:szCs w:val="22"/>
        </w:rPr>
        <w:t>环境提供相同服务。</w:t>
      </w:r>
    </w:p>
    <w:p w:rsidR="007E0E9A" w:rsidRDefault="003F3331">
      <w:pPr>
        <w:rPr>
          <w:rFonts w:ascii="宋体" w:hAnsi="宋体" w:cs="宋体"/>
          <w:b/>
          <w:bCs/>
          <w:sz w:val="28"/>
          <w:szCs w:val="28"/>
          <w:shd w:val="clear" w:color="FFFFFF" w:fill="D9D9D9"/>
        </w:rPr>
      </w:pPr>
      <w:r>
        <w:rPr>
          <w:rFonts w:ascii="宋体" w:hAnsi="宋体" w:cs="宋体" w:hint="eastAsia"/>
          <w:b/>
          <w:bCs/>
          <w:sz w:val="28"/>
          <w:szCs w:val="28"/>
          <w:shd w:val="clear" w:color="FFFFFF" w:fill="D9D9D9"/>
        </w:rPr>
        <w:t>四、</w:t>
      </w:r>
      <w:r>
        <w:rPr>
          <w:rFonts w:ascii="宋体" w:hAnsi="宋体" w:cs="宋体" w:hint="eastAsia"/>
          <w:b/>
          <w:bCs/>
          <w:sz w:val="28"/>
          <w:szCs w:val="28"/>
          <w:shd w:val="clear" w:color="FFFFFF" w:fill="D9D9D9"/>
        </w:rPr>
        <w:t>系统</w:t>
      </w:r>
      <w:r>
        <w:rPr>
          <w:rFonts w:ascii="宋体" w:hAnsi="宋体" w:cs="宋体" w:hint="eastAsia"/>
          <w:b/>
          <w:bCs/>
          <w:sz w:val="28"/>
          <w:szCs w:val="28"/>
          <w:shd w:val="clear" w:color="FFFFFF" w:fill="D9D9D9"/>
        </w:rPr>
        <w:t>功能</w:t>
      </w:r>
      <w:r>
        <w:rPr>
          <w:rFonts w:ascii="宋体" w:hAnsi="宋体" w:cs="宋体" w:hint="eastAsia"/>
          <w:b/>
          <w:bCs/>
          <w:sz w:val="28"/>
          <w:szCs w:val="28"/>
          <w:shd w:val="clear" w:color="FFFFFF" w:fill="D9D9D9"/>
        </w:rPr>
        <w:t>要求：</w:t>
      </w:r>
    </w:p>
    <w:p w:rsidR="007E0E9A" w:rsidRDefault="003F3331">
      <w:pPr>
        <w:pStyle w:val="11"/>
        <w:ind w:firstLine="480"/>
        <w:rPr>
          <w:rFonts w:ascii="宋体" w:hAnsi="宋体"/>
          <w:color w:val="000000"/>
          <w:szCs w:val="22"/>
        </w:rPr>
      </w:pPr>
      <w:r>
        <w:rPr>
          <w:rFonts w:ascii="宋体" w:hAnsi="宋体" w:hint="eastAsia"/>
          <w:color w:val="000000"/>
          <w:szCs w:val="22"/>
        </w:rPr>
        <w:t>1.</w:t>
      </w:r>
      <w:r>
        <w:rPr>
          <w:rFonts w:ascii="宋体" w:hAnsi="宋体" w:hint="eastAsia"/>
          <w:color w:val="000000"/>
          <w:szCs w:val="22"/>
        </w:rPr>
        <w:t>为满足我校学生选课要求提供可行性方案，并提交可行性方案报告及测试报告。</w:t>
      </w:r>
    </w:p>
    <w:p w:rsidR="007E0E9A" w:rsidRDefault="003F3331">
      <w:pPr>
        <w:pStyle w:val="11"/>
        <w:ind w:firstLine="480"/>
        <w:rPr>
          <w:rFonts w:ascii="宋体" w:hAnsi="宋体"/>
          <w:color w:val="000000"/>
          <w:szCs w:val="22"/>
        </w:rPr>
      </w:pPr>
      <w:r>
        <w:rPr>
          <w:rFonts w:ascii="宋体" w:hAnsi="宋体" w:hint="eastAsia"/>
          <w:color w:val="000000"/>
          <w:szCs w:val="22"/>
        </w:rPr>
        <w:t>2.</w:t>
      </w:r>
      <w:r>
        <w:rPr>
          <w:rFonts w:ascii="宋体" w:hAnsi="宋体" w:hint="eastAsia"/>
          <w:color w:val="000000"/>
          <w:szCs w:val="22"/>
        </w:rPr>
        <w:t>提供新老系统迁移、并行可行性方案，满足后期大类招生相关、学分制与学年制并行等情况。</w:t>
      </w:r>
    </w:p>
    <w:p w:rsidR="007E0E9A" w:rsidRDefault="003F3331">
      <w:pPr>
        <w:pStyle w:val="11"/>
        <w:ind w:firstLine="480"/>
        <w:rPr>
          <w:rFonts w:ascii="宋体" w:hAnsi="宋体"/>
          <w:color w:val="000000"/>
          <w:szCs w:val="22"/>
        </w:rPr>
      </w:pPr>
      <w:r>
        <w:rPr>
          <w:rFonts w:ascii="宋体" w:hAnsi="宋体" w:hint="eastAsia"/>
          <w:color w:val="000000"/>
          <w:szCs w:val="22"/>
        </w:rPr>
        <w:t>3.</w:t>
      </w:r>
      <w:r>
        <w:rPr>
          <w:rFonts w:ascii="宋体" w:hAnsi="宋体" w:hint="eastAsia"/>
          <w:color w:val="000000"/>
          <w:szCs w:val="22"/>
        </w:rPr>
        <w:t>其它业务功能模块需包括学籍学历、专业计划（含辅修计划）、排课（含实验课模块）管理、选课报名、成绩管理、考试管理、毕业选题、实践环节、毕业审核、评学评教、大创项目管理、辅修双学位管理、教学工作量记录、查询统计、出具报表等功能。具体实施需满足学校个性化修改要求。</w:t>
      </w:r>
    </w:p>
    <w:p w:rsidR="007E0E9A" w:rsidRDefault="003F3331">
      <w:pPr>
        <w:pStyle w:val="11"/>
        <w:ind w:firstLine="643"/>
        <w:rPr>
          <w:rFonts w:ascii="宋体" w:hAnsi="宋体"/>
          <w:b/>
          <w:bCs/>
          <w:color w:val="FF0000"/>
          <w:sz w:val="32"/>
          <w:szCs w:val="28"/>
          <w:u w:val="single"/>
        </w:rPr>
      </w:pPr>
      <w:r>
        <w:rPr>
          <w:rFonts w:ascii="宋体" w:hAnsi="宋体" w:hint="eastAsia"/>
          <w:b/>
          <w:bCs/>
          <w:color w:val="FF0000"/>
          <w:sz w:val="32"/>
          <w:szCs w:val="28"/>
          <w:u w:val="single"/>
        </w:rPr>
        <w:t>教务系统具体功能需求见附件。</w:t>
      </w:r>
    </w:p>
    <w:p w:rsidR="007E0E9A" w:rsidRDefault="007E0E9A">
      <w:pPr>
        <w:pStyle w:val="11"/>
        <w:ind w:firstLine="643"/>
        <w:rPr>
          <w:rFonts w:ascii="宋体" w:hAnsi="宋体"/>
          <w:b/>
          <w:bCs/>
          <w:color w:val="FF0000"/>
          <w:sz w:val="32"/>
          <w:szCs w:val="28"/>
          <w:u w:val="single"/>
        </w:rPr>
      </w:pPr>
    </w:p>
    <w:p w:rsidR="007E0E9A" w:rsidRDefault="007E0E9A">
      <w:pPr>
        <w:pStyle w:val="11"/>
        <w:ind w:firstLine="643"/>
        <w:rPr>
          <w:rFonts w:ascii="宋体" w:hAnsi="宋体"/>
          <w:b/>
          <w:bCs/>
          <w:color w:val="FF0000"/>
          <w:sz w:val="32"/>
          <w:szCs w:val="28"/>
          <w:u w:val="single"/>
        </w:rPr>
      </w:pPr>
    </w:p>
    <w:p w:rsidR="007E0E9A" w:rsidRDefault="003F3331">
      <w:pPr>
        <w:rPr>
          <w:rFonts w:ascii="宋体" w:hAnsi="宋体" w:cs="宋体"/>
          <w:b/>
          <w:bCs/>
          <w:sz w:val="28"/>
          <w:szCs w:val="28"/>
          <w:shd w:val="clear" w:color="FFFFFF" w:fill="D9D9D9"/>
        </w:rPr>
      </w:pPr>
      <w:r>
        <w:rPr>
          <w:rFonts w:ascii="宋体" w:hAnsi="宋体" w:cs="宋体" w:hint="eastAsia"/>
          <w:b/>
          <w:bCs/>
          <w:sz w:val="28"/>
          <w:szCs w:val="28"/>
          <w:shd w:val="clear" w:color="FFFFFF" w:fill="D9D9D9"/>
        </w:rPr>
        <w:t>五、企业资质要求：</w:t>
      </w:r>
    </w:p>
    <w:p w:rsidR="007E0E9A" w:rsidRDefault="003F3331">
      <w:pPr>
        <w:ind w:firstLineChars="200" w:firstLine="480"/>
        <w:rPr>
          <w:rFonts w:ascii="宋体" w:hAnsi="宋体"/>
          <w:color w:val="000000"/>
          <w:szCs w:val="22"/>
        </w:rPr>
      </w:pPr>
      <w:r>
        <w:rPr>
          <w:rFonts w:ascii="宋体" w:hAnsi="宋体" w:hint="eastAsia"/>
          <w:color w:val="000000"/>
          <w:szCs w:val="22"/>
        </w:rPr>
        <w:t>1.</w:t>
      </w:r>
      <w:r>
        <w:rPr>
          <w:rFonts w:ascii="宋体" w:hAnsi="宋体" w:hint="eastAsia"/>
          <w:color w:val="000000"/>
          <w:szCs w:val="22"/>
        </w:rPr>
        <w:t>企业需具有省级及以上主管部门出具的软件企业认证证书。</w:t>
      </w:r>
    </w:p>
    <w:p w:rsidR="007E0E9A" w:rsidRDefault="003F3331">
      <w:pPr>
        <w:ind w:firstLineChars="200" w:firstLine="480"/>
        <w:rPr>
          <w:rFonts w:ascii="宋体" w:hAnsi="宋体"/>
          <w:color w:val="000000"/>
          <w:szCs w:val="22"/>
        </w:rPr>
      </w:pPr>
      <w:r>
        <w:rPr>
          <w:rFonts w:ascii="宋体" w:hAnsi="宋体" w:hint="eastAsia"/>
          <w:color w:val="000000"/>
          <w:szCs w:val="22"/>
        </w:rPr>
        <w:t>2.</w:t>
      </w:r>
      <w:r>
        <w:rPr>
          <w:rFonts w:ascii="宋体" w:hAnsi="宋体" w:hint="eastAsia"/>
          <w:color w:val="000000"/>
          <w:szCs w:val="22"/>
        </w:rPr>
        <w:t>企业需通过</w:t>
      </w:r>
      <w:r>
        <w:rPr>
          <w:rFonts w:ascii="宋体" w:hAnsi="宋体" w:hint="eastAsia"/>
          <w:color w:val="000000"/>
          <w:szCs w:val="22"/>
        </w:rPr>
        <w:t>ISO9001:2015</w:t>
      </w:r>
      <w:r>
        <w:rPr>
          <w:rFonts w:ascii="宋体" w:hAnsi="宋体" w:hint="eastAsia"/>
          <w:color w:val="000000"/>
          <w:szCs w:val="22"/>
        </w:rPr>
        <w:t>质量管理体系认证和软件成熟度</w:t>
      </w:r>
      <w:r>
        <w:rPr>
          <w:rFonts w:ascii="宋体" w:hAnsi="宋体" w:hint="eastAsia"/>
          <w:color w:val="000000"/>
          <w:szCs w:val="22"/>
        </w:rPr>
        <w:t>CMMIL4</w:t>
      </w:r>
      <w:r>
        <w:rPr>
          <w:rFonts w:ascii="宋体" w:hAnsi="宋体" w:hint="eastAsia"/>
          <w:color w:val="000000"/>
          <w:szCs w:val="22"/>
        </w:rPr>
        <w:t>评估。</w:t>
      </w:r>
    </w:p>
    <w:p w:rsidR="007E0E9A" w:rsidRDefault="003F3331">
      <w:pPr>
        <w:rPr>
          <w:rFonts w:ascii="宋体" w:hAnsi="宋体" w:cs="宋体"/>
          <w:b/>
          <w:bCs/>
          <w:sz w:val="28"/>
          <w:szCs w:val="28"/>
          <w:shd w:val="clear" w:color="FFFFFF" w:fill="D9D9D9"/>
        </w:rPr>
      </w:pPr>
      <w:r>
        <w:rPr>
          <w:rFonts w:ascii="宋体" w:hAnsi="宋体" w:cs="宋体" w:hint="eastAsia"/>
          <w:b/>
          <w:bCs/>
          <w:sz w:val="28"/>
          <w:szCs w:val="28"/>
          <w:shd w:val="clear" w:color="FFFFFF" w:fill="D9D9D9"/>
        </w:rPr>
        <w:t>六、系统实施及服务要求：</w:t>
      </w:r>
    </w:p>
    <w:p w:rsidR="007E0E9A" w:rsidRDefault="003F3331">
      <w:pPr>
        <w:pStyle w:val="11"/>
        <w:ind w:left="420" w:firstLineChars="0" w:firstLine="0"/>
        <w:rPr>
          <w:rFonts w:ascii="宋体" w:hAnsi="宋体"/>
          <w:b/>
          <w:bCs/>
          <w:szCs w:val="22"/>
        </w:rPr>
      </w:pPr>
      <w:r>
        <w:rPr>
          <w:rFonts w:ascii="宋体" w:hAnsi="宋体" w:hint="eastAsia"/>
          <w:b/>
          <w:bCs/>
          <w:szCs w:val="22"/>
        </w:rPr>
        <w:t>1.</w:t>
      </w:r>
      <w:r>
        <w:rPr>
          <w:rFonts w:ascii="宋体" w:hAnsi="宋体" w:hint="eastAsia"/>
          <w:b/>
          <w:bCs/>
          <w:szCs w:val="22"/>
        </w:rPr>
        <w:t>售后服务</w:t>
      </w:r>
    </w:p>
    <w:p w:rsidR="007E0E9A" w:rsidRDefault="003F3331">
      <w:pPr>
        <w:ind w:firstLineChars="200" w:firstLine="480"/>
        <w:rPr>
          <w:rFonts w:ascii="宋体" w:hAnsi="宋体"/>
          <w:color w:val="000000"/>
          <w:szCs w:val="22"/>
        </w:rPr>
      </w:pPr>
      <w:r>
        <w:rPr>
          <w:rFonts w:ascii="宋体" w:hAnsi="宋体" w:hint="eastAsia"/>
          <w:color w:val="000000"/>
          <w:szCs w:val="22"/>
        </w:rPr>
        <w:t>(1).</w:t>
      </w:r>
      <w:r>
        <w:rPr>
          <w:rFonts w:ascii="宋体" w:hAnsi="宋体" w:hint="eastAsia"/>
          <w:color w:val="000000"/>
          <w:szCs w:val="22"/>
        </w:rPr>
        <w:t>系统部署期间，需至少</w:t>
      </w:r>
      <w:r>
        <w:rPr>
          <w:rFonts w:ascii="宋体" w:hAnsi="宋体" w:hint="eastAsia"/>
          <w:color w:val="000000"/>
          <w:szCs w:val="22"/>
        </w:rPr>
        <w:t>2</w:t>
      </w:r>
      <w:r>
        <w:rPr>
          <w:rFonts w:ascii="宋体" w:hAnsi="宋体" w:hint="eastAsia"/>
          <w:color w:val="000000"/>
          <w:szCs w:val="22"/>
        </w:rPr>
        <w:t>名原厂工程师在现场，参与系统集成，完成所有软硬件部署，完成数据清洗和对接。合同签订后，从开始部署到系统能正常运行工期上限为</w:t>
      </w:r>
      <w:r>
        <w:rPr>
          <w:rFonts w:ascii="宋体" w:hAnsi="宋体" w:hint="eastAsia"/>
          <w:color w:val="000000"/>
          <w:szCs w:val="22"/>
        </w:rPr>
        <w:t>45</w:t>
      </w:r>
      <w:r>
        <w:rPr>
          <w:rFonts w:ascii="宋体" w:hAnsi="宋体" w:hint="eastAsia"/>
          <w:color w:val="000000"/>
          <w:szCs w:val="22"/>
        </w:rPr>
        <w:t>个工作日。</w:t>
      </w:r>
    </w:p>
    <w:p w:rsidR="007E0E9A" w:rsidRDefault="003F3331">
      <w:pPr>
        <w:ind w:firstLineChars="200" w:firstLine="480"/>
        <w:rPr>
          <w:rFonts w:ascii="宋体" w:hAnsi="宋体"/>
          <w:color w:val="000000"/>
          <w:szCs w:val="22"/>
        </w:rPr>
      </w:pPr>
      <w:r>
        <w:rPr>
          <w:rFonts w:ascii="宋体" w:hAnsi="宋体" w:hint="eastAsia"/>
          <w:color w:val="000000"/>
          <w:szCs w:val="22"/>
        </w:rPr>
        <w:t>(2).</w:t>
      </w:r>
      <w:r>
        <w:rPr>
          <w:rFonts w:ascii="宋体" w:hAnsi="宋体" w:hint="eastAsia"/>
          <w:color w:val="000000"/>
          <w:szCs w:val="22"/>
        </w:rPr>
        <w:t>系统上线运行后，需</w:t>
      </w:r>
      <w:r>
        <w:rPr>
          <w:rFonts w:ascii="宋体" w:hAnsi="宋体" w:hint="eastAsia"/>
          <w:color w:val="000000"/>
          <w:szCs w:val="22"/>
        </w:rPr>
        <w:t>1</w:t>
      </w:r>
      <w:r>
        <w:rPr>
          <w:rFonts w:ascii="宋体" w:hAnsi="宋体" w:hint="eastAsia"/>
          <w:color w:val="000000"/>
          <w:szCs w:val="22"/>
        </w:rPr>
        <w:t>名原厂工程师免费驻场实施</w:t>
      </w:r>
      <w:r>
        <w:rPr>
          <w:rFonts w:ascii="宋体" w:hAnsi="宋体" w:hint="eastAsia"/>
          <w:color w:val="000000"/>
          <w:szCs w:val="22"/>
        </w:rPr>
        <w:t>2</w:t>
      </w:r>
      <w:r>
        <w:rPr>
          <w:rFonts w:ascii="宋体" w:hAnsi="宋体" w:hint="eastAsia"/>
          <w:color w:val="000000"/>
          <w:szCs w:val="22"/>
        </w:rPr>
        <w:t>年，正常工作日内在现场上班，梳理所有业务流程，实现学校要求的各项细化功能。系统提供自项目验收之日起至少六年免费售后质保服务，第</w:t>
      </w:r>
      <w:r>
        <w:rPr>
          <w:rFonts w:ascii="宋体" w:hAnsi="宋体" w:hint="eastAsia"/>
          <w:color w:val="000000"/>
          <w:szCs w:val="22"/>
        </w:rPr>
        <w:t>3</w:t>
      </w:r>
      <w:r>
        <w:rPr>
          <w:rFonts w:ascii="宋体" w:hAnsi="宋体" w:hint="eastAsia"/>
          <w:color w:val="000000"/>
          <w:szCs w:val="22"/>
        </w:rPr>
        <w:t>年，驻场工程师根据学校需要不定时到现场服务，第</w:t>
      </w:r>
      <w:r>
        <w:rPr>
          <w:rFonts w:ascii="宋体" w:hAnsi="宋体" w:hint="eastAsia"/>
          <w:color w:val="000000"/>
          <w:szCs w:val="22"/>
        </w:rPr>
        <w:t>4-6</w:t>
      </w:r>
      <w:r>
        <w:rPr>
          <w:rFonts w:ascii="宋体" w:hAnsi="宋体" w:hint="eastAsia"/>
          <w:color w:val="000000"/>
          <w:szCs w:val="22"/>
        </w:rPr>
        <w:t>年，提供及时的远程及现场服务。</w:t>
      </w:r>
    </w:p>
    <w:p w:rsidR="007E0E9A" w:rsidRDefault="003F3331">
      <w:pPr>
        <w:ind w:firstLineChars="200" w:firstLine="480"/>
        <w:rPr>
          <w:rFonts w:ascii="宋体" w:hAnsi="宋体"/>
          <w:color w:val="000000"/>
          <w:szCs w:val="22"/>
        </w:rPr>
      </w:pPr>
      <w:r>
        <w:rPr>
          <w:rFonts w:ascii="宋体" w:hAnsi="宋体" w:hint="eastAsia"/>
          <w:color w:val="000000"/>
          <w:szCs w:val="22"/>
        </w:rPr>
        <w:t>(3).</w:t>
      </w:r>
      <w:r>
        <w:rPr>
          <w:rFonts w:ascii="宋体" w:hAnsi="宋体" w:hint="eastAsia"/>
          <w:color w:val="000000"/>
          <w:szCs w:val="22"/>
        </w:rPr>
        <w:t>第</w:t>
      </w:r>
      <w:r>
        <w:rPr>
          <w:rFonts w:ascii="宋体" w:hAnsi="宋体" w:hint="eastAsia"/>
          <w:color w:val="000000"/>
          <w:szCs w:val="22"/>
        </w:rPr>
        <w:t>6</w:t>
      </w:r>
      <w:r>
        <w:rPr>
          <w:rFonts w:ascii="宋体" w:hAnsi="宋体" w:hint="eastAsia"/>
          <w:color w:val="000000"/>
          <w:szCs w:val="22"/>
        </w:rPr>
        <w:t>年以后每年服务费不高于中标价的</w:t>
      </w:r>
      <w:r>
        <w:rPr>
          <w:rFonts w:ascii="宋体" w:hAnsi="宋体" w:hint="eastAsia"/>
          <w:color w:val="000000"/>
          <w:szCs w:val="22"/>
        </w:rPr>
        <w:t>4%</w:t>
      </w:r>
      <w:r>
        <w:rPr>
          <w:rFonts w:ascii="宋体" w:hAnsi="宋体" w:hint="eastAsia"/>
          <w:color w:val="000000"/>
          <w:szCs w:val="22"/>
        </w:rPr>
        <w:t>。</w:t>
      </w:r>
    </w:p>
    <w:p w:rsidR="007E0E9A" w:rsidRDefault="003F3331">
      <w:pPr>
        <w:ind w:firstLineChars="200" w:firstLine="480"/>
        <w:rPr>
          <w:rFonts w:ascii="宋体" w:hAnsi="宋体" w:cs="宋体"/>
          <w:highlight w:val="yellow"/>
        </w:rPr>
      </w:pPr>
      <w:r>
        <w:rPr>
          <w:rFonts w:ascii="宋体" w:hAnsi="宋体" w:hint="eastAsia"/>
          <w:color w:val="000000"/>
          <w:szCs w:val="22"/>
        </w:rPr>
        <w:t>(4).</w:t>
      </w:r>
      <w:r>
        <w:rPr>
          <w:rFonts w:ascii="宋体" w:hAnsi="宋体" w:hint="eastAsia"/>
          <w:color w:val="000000"/>
          <w:szCs w:val="22"/>
        </w:rPr>
        <w:t>驻场工程师驻场期间，需做到对系统的个性化修改当天响应，完成单项功能修改期限为</w:t>
      </w:r>
      <w:r>
        <w:rPr>
          <w:rFonts w:ascii="宋体" w:hAnsi="宋体" w:hint="eastAsia"/>
          <w:color w:val="000000"/>
          <w:szCs w:val="22"/>
        </w:rPr>
        <w:t>3</w:t>
      </w:r>
      <w:r>
        <w:rPr>
          <w:rFonts w:ascii="宋体" w:hAnsi="宋体" w:hint="eastAsia"/>
          <w:color w:val="000000"/>
          <w:szCs w:val="22"/>
        </w:rPr>
        <w:t>个工作日；驻场两年后，企业需提供远程服务，对学校的功能修改需求，做到当天响应，</w:t>
      </w:r>
      <w:r>
        <w:rPr>
          <w:rFonts w:ascii="宋体" w:hAnsi="宋体" w:hint="eastAsia"/>
          <w:color w:val="000000"/>
          <w:szCs w:val="22"/>
        </w:rPr>
        <w:t>3</w:t>
      </w:r>
      <w:r>
        <w:rPr>
          <w:rFonts w:ascii="宋体" w:hAnsi="宋体" w:hint="eastAsia"/>
          <w:color w:val="000000"/>
          <w:szCs w:val="22"/>
        </w:rPr>
        <w:t>个工作日内提供需求回复和修改方</w:t>
      </w:r>
      <w:r>
        <w:rPr>
          <w:rFonts w:ascii="宋体" w:hAnsi="宋体" w:hint="eastAsia"/>
          <w:color w:val="000000"/>
          <w:szCs w:val="22"/>
        </w:rPr>
        <w:t>案，后</w:t>
      </w:r>
      <w:r>
        <w:rPr>
          <w:rFonts w:ascii="宋体" w:hAnsi="宋体" w:hint="eastAsia"/>
          <w:color w:val="000000"/>
          <w:szCs w:val="22"/>
        </w:rPr>
        <w:t>7</w:t>
      </w:r>
      <w:r>
        <w:rPr>
          <w:rFonts w:ascii="宋体" w:hAnsi="宋体" w:hint="eastAsia"/>
          <w:color w:val="000000"/>
          <w:szCs w:val="22"/>
        </w:rPr>
        <w:t>个工作日内必须完成功能修改。</w:t>
      </w:r>
    </w:p>
    <w:p w:rsidR="007E0E9A" w:rsidRDefault="003F3331">
      <w:pPr>
        <w:pStyle w:val="11"/>
        <w:ind w:left="420" w:firstLineChars="0" w:firstLine="0"/>
        <w:rPr>
          <w:rFonts w:ascii="宋体" w:hAnsi="宋体"/>
          <w:b/>
          <w:bCs/>
          <w:szCs w:val="22"/>
        </w:rPr>
      </w:pPr>
      <w:r>
        <w:rPr>
          <w:rFonts w:ascii="宋体" w:hAnsi="宋体" w:hint="eastAsia"/>
          <w:b/>
          <w:bCs/>
          <w:szCs w:val="22"/>
        </w:rPr>
        <w:t>2.</w:t>
      </w:r>
      <w:r>
        <w:rPr>
          <w:rFonts w:ascii="宋体" w:hAnsi="宋体" w:hint="eastAsia"/>
          <w:b/>
          <w:bCs/>
          <w:szCs w:val="22"/>
        </w:rPr>
        <w:t>系统培训</w:t>
      </w:r>
    </w:p>
    <w:p w:rsidR="007E0E9A" w:rsidRDefault="003F3331">
      <w:pPr>
        <w:ind w:firstLineChars="200" w:firstLine="480"/>
        <w:rPr>
          <w:rFonts w:ascii="宋体" w:hAnsi="宋体"/>
          <w:color w:val="000000"/>
          <w:szCs w:val="22"/>
        </w:rPr>
      </w:pPr>
      <w:r>
        <w:rPr>
          <w:rFonts w:ascii="宋体" w:hAnsi="宋体" w:hint="eastAsia"/>
          <w:color w:val="000000"/>
          <w:szCs w:val="22"/>
        </w:rPr>
        <w:t>提供技术培训，包括但不限于安装调试、使用和运行管理、开发示范、性能调优、问题检测与修复等内容。</w:t>
      </w:r>
    </w:p>
    <w:p w:rsidR="007E0E9A" w:rsidRDefault="003F3331">
      <w:pPr>
        <w:ind w:firstLineChars="200" w:firstLine="480"/>
        <w:rPr>
          <w:rFonts w:ascii="宋体" w:hAnsi="宋体"/>
          <w:color w:val="000000"/>
          <w:szCs w:val="22"/>
        </w:rPr>
      </w:pPr>
      <w:r>
        <w:rPr>
          <w:rFonts w:ascii="宋体" w:hAnsi="宋体" w:hint="eastAsia"/>
          <w:color w:val="000000"/>
          <w:szCs w:val="22"/>
        </w:rPr>
        <w:t>(1).</w:t>
      </w:r>
      <w:r>
        <w:rPr>
          <w:rFonts w:ascii="宋体" w:hAnsi="宋体" w:hint="eastAsia"/>
          <w:color w:val="000000"/>
          <w:szCs w:val="22"/>
        </w:rPr>
        <w:t>投标人应保证提供最有经验的培训讲师，使招标人员工在培训后能够顺利使用系统，系统管理人员能够进行日常维护和管理配置。</w:t>
      </w:r>
    </w:p>
    <w:p w:rsidR="007E0E9A" w:rsidRDefault="003F3331">
      <w:pPr>
        <w:ind w:firstLineChars="200" w:firstLine="480"/>
        <w:rPr>
          <w:rFonts w:ascii="宋体" w:hAnsi="宋体"/>
          <w:color w:val="000000"/>
          <w:szCs w:val="22"/>
        </w:rPr>
      </w:pPr>
      <w:r>
        <w:rPr>
          <w:rFonts w:ascii="宋体" w:hAnsi="宋体" w:hint="eastAsia"/>
          <w:color w:val="000000"/>
          <w:szCs w:val="22"/>
        </w:rPr>
        <w:t>(2).</w:t>
      </w:r>
      <w:r>
        <w:rPr>
          <w:rFonts w:ascii="宋体" w:hAnsi="宋体" w:hint="eastAsia"/>
          <w:color w:val="000000"/>
          <w:szCs w:val="22"/>
        </w:rPr>
        <w:t>培训应包括技术培训和产品使用培训。</w:t>
      </w:r>
    </w:p>
    <w:p w:rsidR="007E0E9A" w:rsidRDefault="003F3331">
      <w:pPr>
        <w:ind w:firstLineChars="200" w:firstLine="480"/>
        <w:rPr>
          <w:rFonts w:ascii="宋体" w:hAnsi="宋体"/>
          <w:color w:val="000000"/>
          <w:szCs w:val="22"/>
        </w:rPr>
      </w:pPr>
      <w:r>
        <w:rPr>
          <w:rFonts w:ascii="宋体" w:hAnsi="宋体" w:hint="eastAsia"/>
          <w:color w:val="000000"/>
          <w:szCs w:val="22"/>
        </w:rPr>
        <w:t>培训教材应使用标准中文；为进行有效的技术交流，所有培训讲师必须具备熟练的中文会话和书写能力。</w:t>
      </w:r>
    </w:p>
    <w:p w:rsidR="007E0E9A" w:rsidRDefault="003F3331">
      <w:pPr>
        <w:ind w:firstLineChars="200" w:firstLine="480"/>
        <w:rPr>
          <w:rFonts w:ascii="宋体" w:hAnsi="宋体"/>
          <w:color w:val="000000"/>
          <w:szCs w:val="22"/>
        </w:rPr>
      </w:pPr>
      <w:r>
        <w:rPr>
          <w:rFonts w:ascii="宋体" w:hAnsi="宋体" w:hint="eastAsia"/>
          <w:color w:val="000000"/>
          <w:szCs w:val="22"/>
        </w:rPr>
        <w:t>在投标书里，投标人应提供：</w:t>
      </w:r>
    </w:p>
    <w:p w:rsidR="007E0E9A" w:rsidRDefault="003F3331">
      <w:pPr>
        <w:ind w:firstLineChars="200" w:firstLine="480"/>
        <w:rPr>
          <w:rFonts w:ascii="宋体" w:hAnsi="宋体"/>
          <w:color w:val="000000"/>
          <w:szCs w:val="22"/>
        </w:rPr>
      </w:pPr>
      <w:r>
        <w:rPr>
          <w:rFonts w:ascii="宋体" w:hAnsi="宋体" w:hint="eastAsia"/>
          <w:color w:val="000000"/>
          <w:szCs w:val="22"/>
        </w:rPr>
        <w:t>培训计划：其中应注明每次培训课程的时间、地点（按招标人要求）及课时；</w:t>
      </w:r>
    </w:p>
    <w:p w:rsidR="007E0E9A" w:rsidRDefault="003F3331">
      <w:pPr>
        <w:ind w:firstLineChars="200" w:firstLine="480"/>
        <w:rPr>
          <w:rFonts w:ascii="宋体" w:hAnsi="宋体"/>
          <w:color w:val="000000"/>
          <w:szCs w:val="22"/>
        </w:rPr>
      </w:pPr>
      <w:r>
        <w:rPr>
          <w:rFonts w:ascii="宋体" w:hAnsi="宋体" w:hint="eastAsia"/>
          <w:color w:val="000000"/>
          <w:szCs w:val="22"/>
        </w:rPr>
        <w:lastRenderedPageBreak/>
        <w:t>培训大纲：其中应注明每次课程的内容和目的。</w:t>
      </w:r>
    </w:p>
    <w:p w:rsidR="007E0E9A" w:rsidRDefault="003F3331">
      <w:pPr>
        <w:ind w:firstLineChars="200" w:firstLine="480"/>
        <w:rPr>
          <w:rFonts w:ascii="宋体" w:hAnsi="宋体"/>
          <w:color w:val="000000"/>
          <w:szCs w:val="22"/>
        </w:rPr>
      </w:pPr>
      <w:r>
        <w:rPr>
          <w:rFonts w:ascii="宋体" w:hAnsi="宋体" w:hint="eastAsia"/>
          <w:color w:val="000000"/>
          <w:szCs w:val="22"/>
        </w:rPr>
        <w:t>培训课程应安排在整个项目计划的合适时间段内。</w:t>
      </w:r>
    </w:p>
    <w:p w:rsidR="007E0E9A" w:rsidRDefault="003F3331">
      <w:pPr>
        <w:ind w:firstLineChars="200" w:firstLine="480"/>
        <w:rPr>
          <w:rFonts w:ascii="宋体" w:hAnsi="宋体"/>
          <w:color w:val="000000"/>
          <w:szCs w:val="22"/>
        </w:rPr>
      </w:pPr>
      <w:r>
        <w:rPr>
          <w:rFonts w:ascii="宋体" w:hAnsi="宋体" w:hint="eastAsia"/>
          <w:color w:val="000000"/>
          <w:szCs w:val="22"/>
        </w:rPr>
        <w:t>(3).</w:t>
      </w:r>
      <w:r>
        <w:rPr>
          <w:rFonts w:ascii="宋体" w:hAnsi="宋体" w:hint="eastAsia"/>
          <w:color w:val="000000"/>
          <w:szCs w:val="22"/>
        </w:rPr>
        <w:t>培训对象包括但不限于以下用户：招标人最终用户、招标人软件开发人员和系统维护人员、业务与技术负责人。</w:t>
      </w:r>
    </w:p>
    <w:p w:rsidR="007E0E9A" w:rsidRDefault="003F3331">
      <w:pPr>
        <w:pStyle w:val="11"/>
        <w:ind w:left="420" w:firstLineChars="0" w:firstLine="0"/>
        <w:rPr>
          <w:rFonts w:ascii="宋体" w:hAnsi="宋体"/>
          <w:b/>
          <w:bCs/>
          <w:szCs w:val="22"/>
        </w:rPr>
      </w:pPr>
      <w:r>
        <w:rPr>
          <w:rFonts w:ascii="宋体" w:hAnsi="宋体" w:hint="eastAsia"/>
          <w:b/>
          <w:bCs/>
          <w:szCs w:val="22"/>
        </w:rPr>
        <w:t>3.</w:t>
      </w:r>
      <w:r>
        <w:rPr>
          <w:rFonts w:ascii="宋体" w:hAnsi="宋体" w:hint="eastAsia"/>
          <w:b/>
          <w:bCs/>
          <w:szCs w:val="22"/>
        </w:rPr>
        <w:t>项目实施</w:t>
      </w:r>
    </w:p>
    <w:p w:rsidR="007E0E9A" w:rsidRDefault="003F3331">
      <w:pPr>
        <w:ind w:firstLineChars="200" w:firstLine="480"/>
        <w:rPr>
          <w:rFonts w:ascii="宋体" w:hAnsi="宋体"/>
          <w:color w:val="000000"/>
          <w:szCs w:val="22"/>
        </w:rPr>
      </w:pPr>
      <w:r>
        <w:rPr>
          <w:rFonts w:ascii="宋体" w:hAnsi="宋体" w:hint="eastAsia"/>
          <w:color w:val="000000"/>
          <w:szCs w:val="22"/>
        </w:rPr>
        <w:t>建立专门的项目小组，由专人负责，做到本地化服务，确保项目按时按质进行。</w:t>
      </w:r>
    </w:p>
    <w:p w:rsidR="007E0E9A" w:rsidRDefault="003F3331">
      <w:pPr>
        <w:ind w:firstLineChars="200" w:firstLine="480"/>
        <w:rPr>
          <w:rFonts w:ascii="宋体" w:hAnsi="宋体"/>
          <w:color w:val="000000"/>
          <w:szCs w:val="22"/>
        </w:rPr>
      </w:pPr>
      <w:r>
        <w:rPr>
          <w:rFonts w:ascii="宋体" w:hAnsi="宋体" w:hint="eastAsia"/>
          <w:color w:val="000000"/>
          <w:szCs w:val="22"/>
        </w:rPr>
        <w:t>对投标人项目小组的要求是诚信、领悟能力强、技术过硬、团队凝聚力强。</w:t>
      </w:r>
    </w:p>
    <w:p w:rsidR="007E0E9A" w:rsidRDefault="003F3331">
      <w:pPr>
        <w:ind w:firstLineChars="200" w:firstLine="480"/>
        <w:rPr>
          <w:rFonts w:ascii="宋体" w:hAnsi="宋体"/>
          <w:color w:val="000000"/>
          <w:szCs w:val="22"/>
        </w:rPr>
      </w:pPr>
      <w:r>
        <w:rPr>
          <w:rFonts w:ascii="宋体" w:hAnsi="宋体" w:hint="eastAsia"/>
          <w:color w:val="000000"/>
          <w:szCs w:val="22"/>
        </w:rPr>
        <w:t>项目建设过程分为计划、需求调研、设计开发、实施、测试、试运行、验收、运维服务及推广等阶段。</w:t>
      </w:r>
    </w:p>
    <w:p w:rsidR="007E0E9A" w:rsidRDefault="003F3331">
      <w:pPr>
        <w:ind w:firstLineChars="200" w:firstLine="480"/>
        <w:rPr>
          <w:rFonts w:ascii="宋体" w:hAnsi="宋体"/>
          <w:color w:val="000000"/>
          <w:szCs w:val="22"/>
        </w:rPr>
      </w:pPr>
      <w:r>
        <w:rPr>
          <w:rFonts w:ascii="宋体" w:hAnsi="宋体" w:hint="eastAsia"/>
          <w:color w:val="000000"/>
          <w:szCs w:val="22"/>
        </w:rPr>
        <w:t>以架构为中心，使用用例驱动的，迭代和增量开发的软件开发过程，根据用户</w:t>
      </w:r>
      <w:r>
        <w:rPr>
          <w:rFonts w:ascii="宋体" w:hAnsi="宋体" w:hint="eastAsia"/>
          <w:color w:val="000000"/>
          <w:szCs w:val="22"/>
        </w:rPr>
        <w:t>需求持续改进。</w:t>
      </w:r>
    </w:p>
    <w:p w:rsidR="007E0E9A" w:rsidRDefault="003F3331">
      <w:pPr>
        <w:ind w:firstLineChars="200" w:firstLine="480"/>
        <w:rPr>
          <w:rFonts w:ascii="宋体" w:hAnsi="宋体"/>
          <w:color w:val="000000"/>
          <w:szCs w:val="22"/>
        </w:rPr>
      </w:pPr>
      <w:r>
        <w:rPr>
          <w:rFonts w:ascii="宋体" w:hAnsi="宋体" w:hint="eastAsia"/>
          <w:color w:val="000000"/>
          <w:szCs w:val="22"/>
        </w:rPr>
        <w:t>应用系统的开发要严格按照软件工程的方法进行组织。</w:t>
      </w:r>
    </w:p>
    <w:p w:rsidR="007E0E9A" w:rsidRDefault="003F3331">
      <w:pPr>
        <w:ind w:firstLineChars="200" w:firstLine="480"/>
        <w:rPr>
          <w:rFonts w:ascii="宋体" w:hAnsi="宋体"/>
          <w:color w:val="000000"/>
          <w:szCs w:val="22"/>
        </w:rPr>
      </w:pPr>
      <w:r>
        <w:rPr>
          <w:rFonts w:ascii="宋体" w:hAnsi="宋体" w:hint="eastAsia"/>
          <w:color w:val="000000"/>
          <w:szCs w:val="22"/>
        </w:rPr>
        <w:t>应对建设过程中的设计、实施、测试、验收、试运行及推广等阶段分别制订详细的工作计划。</w:t>
      </w:r>
    </w:p>
    <w:p w:rsidR="007E0E9A" w:rsidRDefault="003F3331">
      <w:pPr>
        <w:ind w:firstLineChars="200" w:firstLine="480"/>
        <w:rPr>
          <w:rFonts w:ascii="宋体" w:hAnsi="宋体"/>
          <w:color w:val="000000"/>
          <w:szCs w:val="22"/>
        </w:rPr>
      </w:pPr>
      <w:r>
        <w:rPr>
          <w:rFonts w:ascii="宋体" w:hAnsi="宋体" w:hint="eastAsia"/>
          <w:color w:val="000000"/>
          <w:szCs w:val="22"/>
        </w:rPr>
        <w:t>应针对用户的需求进行充分调研，并编写数据需求规格说明书、软件需求规格说明书，接口需求规格说明书等文档。</w:t>
      </w:r>
    </w:p>
    <w:p w:rsidR="007E0E9A" w:rsidRDefault="003F3331">
      <w:pPr>
        <w:ind w:firstLineChars="200" w:firstLine="480"/>
        <w:rPr>
          <w:rFonts w:ascii="宋体" w:hAnsi="宋体"/>
          <w:color w:val="000000"/>
          <w:szCs w:val="22"/>
        </w:rPr>
      </w:pPr>
      <w:r>
        <w:rPr>
          <w:rFonts w:ascii="宋体" w:hAnsi="宋体" w:hint="eastAsia"/>
          <w:color w:val="000000"/>
          <w:szCs w:val="22"/>
        </w:rPr>
        <w:t>本招标文件提出的对应用系统开发的基本需求，是投标人编制投标文件和报价的主要依据，但不应作为编制正式实施方案的完整的详细要求。在编制正式的应用系统建设实施方案时，投标人应深入分析和充分考虑甲方对本系统现在及未来发展的要求，设计出完整优质的方案，完全满足甲方需求</w:t>
      </w:r>
      <w:r>
        <w:rPr>
          <w:rFonts w:ascii="宋体" w:hAnsi="宋体" w:hint="eastAsia"/>
          <w:color w:val="000000"/>
          <w:szCs w:val="22"/>
        </w:rPr>
        <w:t>。</w:t>
      </w:r>
    </w:p>
    <w:p w:rsidR="007E0E9A" w:rsidRDefault="003F3331">
      <w:pPr>
        <w:ind w:firstLineChars="200" w:firstLine="480"/>
        <w:rPr>
          <w:rFonts w:ascii="宋体" w:hAnsi="宋体"/>
          <w:color w:val="000000"/>
          <w:szCs w:val="22"/>
        </w:rPr>
      </w:pPr>
      <w:r>
        <w:rPr>
          <w:rFonts w:ascii="宋体" w:hAnsi="宋体" w:hint="eastAsia"/>
          <w:color w:val="000000"/>
          <w:szCs w:val="22"/>
        </w:rPr>
        <w:t>要合理安排工程进度，合理划分项目实施阶段，明确每个阶段应完成的工作及每个阶段完成后提交的产品及文档。</w:t>
      </w:r>
    </w:p>
    <w:p w:rsidR="007E0E9A" w:rsidRDefault="003F3331">
      <w:pPr>
        <w:ind w:firstLineChars="200" w:firstLine="480"/>
        <w:rPr>
          <w:rFonts w:ascii="宋体" w:hAnsi="宋体" w:cs="宋体"/>
          <w:highlight w:val="yellow"/>
        </w:rPr>
      </w:pPr>
      <w:r>
        <w:rPr>
          <w:rFonts w:ascii="宋体" w:hAnsi="宋体" w:hint="eastAsia"/>
          <w:color w:val="000000"/>
          <w:szCs w:val="22"/>
        </w:rPr>
        <w:t>根据招标人进度安排，列出详细的项目实施计划。</w:t>
      </w:r>
    </w:p>
    <w:p w:rsidR="007E0E9A" w:rsidRDefault="003F3331" w:rsidP="004E7385">
      <w:pPr>
        <w:pStyle w:val="11"/>
        <w:ind w:leftChars="200" w:left="480" w:firstLineChars="0" w:firstLine="0"/>
        <w:rPr>
          <w:rFonts w:ascii="宋体" w:hAnsi="宋体"/>
          <w:b/>
          <w:bCs/>
          <w:szCs w:val="22"/>
        </w:rPr>
      </w:pPr>
      <w:r>
        <w:rPr>
          <w:rFonts w:ascii="宋体" w:hAnsi="宋体" w:hint="eastAsia"/>
          <w:b/>
          <w:bCs/>
          <w:szCs w:val="22"/>
        </w:rPr>
        <w:t>4.</w:t>
      </w:r>
      <w:r>
        <w:rPr>
          <w:rFonts w:ascii="宋体" w:hAnsi="宋体" w:hint="eastAsia"/>
          <w:b/>
          <w:bCs/>
          <w:szCs w:val="22"/>
        </w:rPr>
        <w:t>建设周期</w:t>
      </w:r>
    </w:p>
    <w:p w:rsidR="007E0E9A" w:rsidRDefault="003F3331">
      <w:pPr>
        <w:pStyle w:val="11"/>
        <w:ind w:firstLine="480"/>
        <w:rPr>
          <w:rFonts w:ascii="宋体" w:hAnsi="宋体"/>
          <w:color w:val="000000"/>
          <w:szCs w:val="22"/>
        </w:rPr>
      </w:pPr>
      <w:r>
        <w:rPr>
          <w:rFonts w:ascii="宋体" w:hAnsi="宋体" w:hint="eastAsia"/>
          <w:color w:val="000000"/>
          <w:szCs w:val="22"/>
        </w:rPr>
        <w:t>本项目要求在</w:t>
      </w:r>
      <w:r>
        <w:rPr>
          <w:rFonts w:ascii="宋体" w:hAnsi="宋体" w:hint="eastAsia"/>
          <w:color w:val="000000"/>
          <w:szCs w:val="22"/>
        </w:rPr>
        <w:t>45</w:t>
      </w:r>
      <w:r>
        <w:rPr>
          <w:rFonts w:ascii="宋体" w:hAnsi="宋体" w:hint="eastAsia"/>
          <w:color w:val="000000"/>
          <w:szCs w:val="22"/>
        </w:rPr>
        <w:t>个工作日内完成。</w:t>
      </w:r>
    </w:p>
    <w:p w:rsidR="007E0E9A" w:rsidRDefault="003F3331">
      <w:pPr>
        <w:pStyle w:val="3"/>
        <w:numPr>
          <w:ilvl w:val="2"/>
          <w:numId w:val="0"/>
        </w:numPr>
        <w:jc w:val="both"/>
        <w:rPr>
          <w:highlight w:val="yellow"/>
        </w:rPr>
      </w:pPr>
      <w:r>
        <w:rPr>
          <w:rFonts w:hint="eastAsia"/>
          <w:highlight w:val="yellow"/>
        </w:rPr>
        <w:t>商务条款</w:t>
      </w:r>
      <w:bookmarkEnd w:id="2"/>
      <w:bookmarkEnd w:id="3"/>
    </w:p>
    <w:p w:rsidR="007E0E9A" w:rsidRDefault="003F3331" w:rsidP="004E7385">
      <w:pPr>
        <w:pStyle w:val="11"/>
        <w:ind w:leftChars="200" w:left="480" w:firstLineChars="0" w:firstLine="0"/>
        <w:rPr>
          <w:rFonts w:ascii="宋体" w:hAnsi="宋体"/>
          <w:b/>
          <w:bCs/>
          <w:szCs w:val="22"/>
        </w:rPr>
      </w:pPr>
      <w:r>
        <w:rPr>
          <w:rFonts w:ascii="宋体" w:hAnsi="宋体" w:hint="eastAsia"/>
          <w:b/>
          <w:bCs/>
          <w:szCs w:val="22"/>
        </w:rPr>
        <w:t>1.</w:t>
      </w:r>
      <w:r>
        <w:rPr>
          <w:rFonts w:ascii="宋体" w:hAnsi="宋体" w:hint="eastAsia"/>
          <w:b/>
          <w:bCs/>
          <w:szCs w:val="22"/>
        </w:rPr>
        <w:t>维保期</w:t>
      </w:r>
    </w:p>
    <w:p w:rsidR="007E0E9A" w:rsidRDefault="003F3331">
      <w:pPr>
        <w:pStyle w:val="a8"/>
        <w:snapToGrid w:val="0"/>
        <w:spacing w:before="120" w:after="120"/>
        <w:ind w:leftChars="150" w:left="360" w:firstLineChars="100" w:firstLine="240"/>
        <w:rPr>
          <w:rFonts w:hAnsi="宋体"/>
          <w:color w:val="000000"/>
          <w:kern w:val="0"/>
          <w:sz w:val="24"/>
          <w:szCs w:val="22"/>
        </w:rPr>
      </w:pPr>
      <w:r>
        <w:rPr>
          <w:rFonts w:hAnsi="宋体" w:hint="eastAsia"/>
          <w:color w:val="000000"/>
          <w:kern w:val="0"/>
          <w:sz w:val="24"/>
          <w:szCs w:val="22"/>
        </w:rPr>
        <w:t>产品免费维保期</w:t>
      </w:r>
      <w:r>
        <w:rPr>
          <w:rFonts w:hAnsi="宋体" w:hint="eastAsia"/>
          <w:color w:val="000000"/>
          <w:kern w:val="0"/>
          <w:sz w:val="24"/>
          <w:szCs w:val="22"/>
        </w:rPr>
        <w:t xml:space="preserve"> 6</w:t>
      </w:r>
      <w:r>
        <w:rPr>
          <w:rFonts w:hAnsi="宋体" w:hint="eastAsia"/>
          <w:color w:val="000000"/>
          <w:kern w:val="0"/>
          <w:sz w:val="24"/>
          <w:szCs w:val="22"/>
        </w:rPr>
        <w:t>年。（免费维保期自通过甲方验收合格之日起计）</w:t>
      </w:r>
    </w:p>
    <w:p w:rsidR="007E0E9A" w:rsidRDefault="003F3331">
      <w:pPr>
        <w:pStyle w:val="11"/>
        <w:ind w:firstLine="482"/>
        <w:rPr>
          <w:rFonts w:ascii="宋体" w:hAnsi="宋体"/>
          <w:b/>
          <w:bCs/>
          <w:szCs w:val="22"/>
        </w:rPr>
      </w:pPr>
      <w:r>
        <w:rPr>
          <w:rFonts w:ascii="宋体" w:hAnsi="宋体" w:hint="eastAsia"/>
          <w:b/>
          <w:bCs/>
          <w:szCs w:val="22"/>
        </w:rPr>
        <w:lastRenderedPageBreak/>
        <w:t>2</w:t>
      </w:r>
      <w:r>
        <w:rPr>
          <w:rFonts w:ascii="宋体" w:hAnsi="宋体" w:hint="eastAsia"/>
          <w:b/>
          <w:bCs/>
          <w:szCs w:val="22"/>
        </w:rPr>
        <w:t>．交付期、交付方式及交付地点</w:t>
      </w:r>
    </w:p>
    <w:p w:rsidR="007E0E9A" w:rsidRDefault="003F3331">
      <w:pPr>
        <w:pStyle w:val="11"/>
        <w:ind w:firstLine="480"/>
        <w:rPr>
          <w:rFonts w:ascii="宋体" w:hAnsi="宋体"/>
          <w:color w:val="000000"/>
          <w:szCs w:val="22"/>
        </w:rPr>
      </w:pPr>
      <w:r>
        <w:rPr>
          <w:rFonts w:ascii="宋体" w:hAnsi="宋体" w:hint="eastAsia"/>
          <w:color w:val="000000"/>
          <w:szCs w:val="22"/>
        </w:rPr>
        <w:t xml:space="preserve">2.1 </w:t>
      </w:r>
      <w:r>
        <w:rPr>
          <w:rFonts w:ascii="宋体" w:hAnsi="宋体" w:hint="eastAsia"/>
          <w:color w:val="000000"/>
          <w:szCs w:val="22"/>
        </w:rPr>
        <w:t>交付期：签订合同后</w:t>
      </w:r>
      <w:r>
        <w:rPr>
          <w:rFonts w:ascii="宋体" w:hAnsi="宋体" w:hint="eastAsia"/>
          <w:color w:val="000000"/>
          <w:szCs w:val="22"/>
        </w:rPr>
        <w:t>45</w:t>
      </w:r>
      <w:r>
        <w:rPr>
          <w:rFonts w:ascii="宋体" w:hAnsi="宋体" w:hint="eastAsia"/>
          <w:color w:val="000000"/>
          <w:szCs w:val="22"/>
        </w:rPr>
        <w:t>个工作日内交付。</w:t>
      </w:r>
    </w:p>
    <w:p w:rsidR="007E0E9A" w:rsidRDefault="003F3331">
      <w:pPr>
        <w:pStyle w:val="11"/>
        <w:ind w:firstLine="480"/>
        <w:rPr>
          <w:rFonts w:ascii="宋体" w:hAnsi="宋体"/>
          <w:color w:val="000000"/>
          <w:szCs w:val="22"/>
        </w:rPr>
      </w:pPr>
      <w:r>
        <w:rPr>
          <w:rFonts w:ascii="宋体" w:hAnsi="宋体" w:hint="eastAsia"/>
          <w:color w:val="000000"/>
          <w:szCs w:val="22"/>
        </w:rPr>
        <w:t xml:space="preserve">2.2 </w:t>
      </w:r>
      <w:r>
        <w:rPr>
          <w:rFonts w:ascii="宋体" w:hAnsi="宋体" w:hint="eastAsia"/>
          <w:color w:val="000000"/>
          <w:szCs w:val="22"/>
        </w:rPr>
        <w:t>交付方式：</w:t>
      </w:r>
      <w:r>
        <w:rPr>
          <w:rFonts w:ascii="宋体" w:hAnsi="宋体" w:hint="eastAsia"/>
          <w:color w:val="000000"/>
          <w:szCs w:val="22"/>
        </w:rPr>
        <w:t xml:space="preserve"> </w:t>
      </w:r>
      <w:r>
        <w:rPr>
          <w:rFonts w:ascii="宋体" w:hAnsi="宋体" w:hint="eastAsia"/>
          <w:color w:val="000000"/>
          <w:szCs w:val="22"/>
        </w:rPr>
        <w:t>现场交付</w:t>
      </w:r>
      <w:r>
        <w:rPr>
          <w:rFonts w:ascii="宋体" w:hAnsi="宋体" w:hint="eastAsia"/>
          <w:color w:val="000000"/>
          <w:szCs w:val="22"/>
        </w:rPr>
        <w:t xml:space="preserve"> </w:t>
      </w:r>
    </w:p>
    <w:p w:rsidR="007E0E9A" w:rsidRDefault="003F3331">
      <w:pPr>
        <w:pStyle w:val="11"/>
        <w:ind w:firstLine="480"/>
        <w:rPr>
          <w:rFonts w:ascii="宋体" w:hAnsi="宋体"/>
          <w:color w:val="000000"/>
          <w:szCs w:val="22"/>
        </w:rPr>
      </w:pPr>
      <w:r>
        <w:rPr>
          <w:rFonts w:ascii="宋体" w:hAnsi="宋体" w:hint="eastAsia"/>
          <w:color w:val="000000"/>
          <w:szCs w:val="22"/>
        </w:rPr>
        <w:t xml:space="preserve">2.3 </w:t>
      </w:r>
      <w:r>
        <w:rPr>
          <w:rFonts w:ascii="宋体" w:hAnsi="宋体" w:hint="eastAsia"/>
          <w:color w:val="000000"/>
          <w:szCs w:val="22"/>
        </w:rPr>
        <w:t>交付地点：甲方指定地点</w:t>
      </w:r>
      <w:r>
        <w:rPr>
          <w:rFonts w:ascii="宋体" w:hAnsi="宋体" w:hint="eastAsia"/>
          <w:color w:val="000000"/>
          <w:szCs w:val="22"/>
        </w:rPr>
        <w:t xml:space="preserve"> </w:t>
      </w:r>
    </w:p>
    <w:p w:rsidR="007E0E9A" w:rsidRDefault="003F3331">
      <w:pPr>
        <w:pStyle w:val="11"/>
        <w:ind w:firstLine="482"/>
        <w:rPr>
          <w:rFonts w:ascii="宋体" w:hAnsi="宋体"/>
          <w:b/>
          <w:bCs/>
          <w:szCs w:val="22"/>
        </w:rPr>
      </w:pPr>
      <w:r>
        <w:rPr>
          <w:rFonts w:ascii="宋体" w:hAnsi="宋体" w:hint="eastAsia"/>
          <w:b/>
          <w:bCs/>
          <w:szCs w:val="22"/>
        </w:rPr>
        <w:t>3</w:t>
      </w:r>
      <w:r>
        <w:rPr>
          <w:rFonts w:ascii="宋体" w:hAnsi="宋体" w:hint="eastAsia"/>
          <w:b/>
          <w:bCs/>
          <w:szCs w:val="22"/>
        </w:rPr>
        <w:t>．付款条件</w:t>
      </w:r>
    </w:p>
    <w:p w:rsidR="007E0E9A" w:rsidRDefault="003F3331">
      <w:pPr>
        <w:pStyle w:val="11"/>
        <w:ind w:firstLine="480"/>
        <w:rPr>
          <w:rFonts w:ascii="宋体" w:hAnsi="宋体"/>
          <w:color w:val="000000"/>
          <w:szCs w:val="22"/>
        </w:rPr>
      </w:pPr>
      <w:r>
        <w:rPr>
          <w:rFonts w:ascii="宋体" w:hAnsi="宋体" w:hint="eastAsia"/>
          <w:color w:val="000000"/>
          <w:szCs w:val="22"/>
        </w:rPr>
        <w:t xml:space="preserve">3.1 </w:t>
      </w:r>
      <w:r>
        <w:rPr>
          <w:rFonts w:ascii="宋体" w:hAnsi="宋体" w:hint="eastAsia"/>
          <w:color w:val="000000"/>
          <w:szCs w:val="22"/>
        </w:rPr>
        <w:t>第一次付款：合同签订后支付合同金额的</w:t>
      </w:r>
      <w:r>
        <w:rPr>
          <w:rFonts w:ascii="宋体" w:hAnsi="宋体" w:hint="eastAsia"/>
          <w:color w:val="000000"/>
          <w:szCs w:val="22"/>
        </w:rPr>
        <w:t>30%</w:t>
      </w:r>
      <w:r>
        <w:rPr>
          <w:rFonts w:ascii="宋体" w:hAnsi="宋体" w:hint="eastAsia"/>
          <w:color w:val="000000"/>
          <w:szCs w:val="22"/>
        </w:rPr>
        <w:t>。</w:t>
      </w:r>
    </w:p>
    <w:p w:rsidR="007E0E9A" w:rsidRDefault="003F3331">
      <w:pPr>
        <w:pStyle w:val="11"/>
        <w:ind w:firstLine="480"/>
        <w:rPr>
          <w:rFonts w:ascii="宋体" w:hAnsi="宋体"/>
          <w:color w:val="000000"/>
          <w:szCs w:val="22"/>
        </w:rPr>
      </w:pPr>
      <w:r>
        <w:rPr>
          <w:rFonts w:ascii="宋体" w:hAnsi="宋体" w:hint="eastAsia"/>
          <w:color w:val="000000"/>
          <w:szCs w:val="22"/>
        </w:rPr>
        <w:t xml:space="preserve">3.2 </w:t>
      </w:r>
      <w:r>
        <w:rPr>
          <w:rFonts w:ascii="宋体" w:hAnsi="宋体" w:hint="eastAsia"/>
          <w:color w:val="000000"/>
          <w:szCs w:val="22"/>
        </w:rPr>
        <w:t>第二次付款：根据甲方内部管理规定，满足终验条件，乙方提交全部验收材料，通过甲方组织的验收后，支付至合同金额的</w:t>
      </w:r>
      <w:r>
        <w:rPr>
          <w:rFonts w:ascii="宋体" w:hAnsi="宋体" w:hint="eastAsia"/>
          <w:color w:val="000000"/>
          <w:szCs w:val="22"/>
        </w:rPr>
        <w:t xml:space="preserve"> 60%</w:t>
      </w:r>
      <w:r>
        <w:rPr>
          <w:rFonts w:ascii="宋体" w:hAnsi="宋体" w:hint="eastAsia"/>
          <w:color w:val="000000"/>
          <w:szCs w:val="22"/>
        </w:rPr>
        <w:t>。在验收中，若乙方提供的产品与服务不符合招标文件中规定的实质性要求和条件的（招标文件中斜体且有下划线部分为实质性要求和条件），有</w:t>
      </w:r>
      <w:r>
        <w:rPr>
          <w:rFonts w:ascii="宋体" w:hAnsi="宋体" w:hint="eastAsia"/>
          <w:color w:val="000000"/>
          <w:szCs w:val="22"/>
        </w:rPr>
        <w:t>1</w:t>
      </w:r>
      <w:r>
        <w:rPr>
          <w:rFonts w:ascii="宋体" w:hAnsi="宋体" w:hint="eastAsia"/>
          <w:color w:val="000000"/>
          <w:szCs w:val="22"/>
        </w:rPr>
        <w:t>项，扣</w:t>
      </w:r>
      <w:r>
        <w:rPr>
          <w:rFonts w:ascii="宋体" w:hAnsi="宋体" w:hint="eastAsia"/>
          <w:color w:val="000000"/>
          <w:szCs w:val="22"/>
        </w:rPr>
        <w:t>10%</w:t>
      </w:r>
      <w:r>
        <w:rPr>
          <w:rFonts w:ascii="宋体" w:hAnsi="宋体" w:hint="eastAsia"/>
          <w:color w:val="000000"/>
          <w:szCs w:val="22"/>
        </w:rPr>
        <w:t>，扣完为止。</w:t>
      </w:r>
    </w:p>
    <w:p w:rsidR="007E0E9A" w:rsidRDefault="003F3331">
      <w:pPr>
        <w:pStyle w:val="11"/>
        <w:ind w:firstLine="480"/>
        <w:rPr>
          <w:rFonts w:ascii="宋体" w:hAnsi="宋体"/>
          <w:color w:val="000000"/>
          <w:szCs w:val="22"/>
        </w:rPr>
      </w:pPr>
      <w:r>
        <w:rPr>
          <w:rFonts w:ascii="宋体" w:hAnsi="宋体" w:hint="eastAsia"/>
          <w:color w:val="000000"/>
          <w:szCs w:val="22"/>
        </w:rPr>
        <w:t xml:space="preserve">3.3 </w:t>
      </w:r>
      <w:r>
        <w:rPr>
          <w:rFonts w:ascii="宋体" w:hAnsi="宋体" w:hint="eastAsia"/>
          <w:color w:val="000000"/>
          <w:szCs w:val="22"/>
        </w:rPr>
        <w:t>第三次付款：验收合格后，完成第</w:t>
      </w:r>
      <w:r>
        <w:rPr>
          <w:rFonts w:ascii="宋体" w:hAnsi="宋体" w:hint="eastAsia"/>
          <w:color w:val="000000"/>
          <w:szCs w:val="22"/>
        </w:rPr>
        <w:t>1</w:t>
      </w:r>
      <w:r>
        <w:rPr>
          <w:rFonts w:ascii="宋体" w:hAnsi="宋体" w:hint="eastAsia"/>
          <w:color w:val="000000"/>
          <w:szCs w:val="22"/>
        </w:rPr>
        <w:t>年驻场服务及系统个性化修改，支付合同金额的</w:t>
      </w:r>
      <w:r>
        <w:rPr>
          <w:rFonts w:ascii="宋体" w:hAnsi="宋体" w:hint="eastAsia"/>
          <w:color w:val="000000"/>
          <w:szCs w:val="22"/>
        </w:rPr>
        <w:t>20%</w:t>
      </w:r>
      <w:r>
        <w:rPr>
          <w:rFonts w:ascii="宋体" w:hAnsi="宋体" w:hint="eastAsia"/>
          <w:color w:val="000000"/>
          <w:szCs w:val="22"/>
        </w:rPr>
        <w:t>。</w:t>
      </w:r>
    </w:p>
    <w:p w:rsidR="007E0E9A" w:rsidRDefault="003F3331">
      <w:pPr>
        <w:pStyle w:val="11"/>
        <w:ind w:firstLine="480"/>
        <w:rPr>
          <w:rFonts w:ascii="宋体" w:hAnsi="宋体"/>
          <w:color w:val="000000"/>
          <w:szCs w:val="22"/>
        </w:rPr>
      </w:pPr>
      <w:r>
        <w:rPr>
          <w:rFonts w:ascii="宋体" w:hAnsi="宋体" w:hint="eastAsia"/>
          <w:color w:val="000000"/>
          <w:szCs w:val="22"/>
        </w:rPr>
        <w:t xml:space="preserve">3.4 </w:t>
      </w:r>
      <w:r>
        <w:rPr>
          <w:rFonts w:ascii="宋体" w:hAnsi="宋体" w:hint="eastAsia"/>
          <w:color w:val="000000"/>
          <w:szCs w:val="22"/>
        </w:rPr>
        <w:t>第四次付款：完成第</w:t>
      </w:r>
      <w:r>
        <w:rPr>
          <w:rFonts w:ascii="宋体" w:hAnsi="宋体" w:hint="eastAsia"/>
          <w:color w:val="000000"/>
          <w:szCs w:val="22"/>
        </w:rPr>
        <w:t>2</w:t>
      </w:r>
      <w:r>
        <w:rPr>
          <w:rFonts w:ascii="宋体" w:hAnsi="宋体" w:hint="eastAsia"/>
          <w:color w:val="000000"/>
          <w:szCs w:val="22"/>
        </w:rPr>
        <w:t>年驻场服务及二次开发，支付合同金额的</w:t>
      </w:r>
      <w:r>
        <w:rPr>
          <w:rFonts w:ascii="宋体" w:hAnsi="宋体" w:hint="eastAsia"/>
          <w:color w:val="000000"/>
          <w:szCs w:val="22"/>
        </w:rPr>
        <w:t>10%</w:t>
      </w:r>
      <w:r>
        <w:rPr>
          <w:rFonts w:ascii="宋体" w:hAnsi="宋体" w:hint="eastAsia"/>
          <w:color w:val="000000"/>
          <w:szCs w:val="22"/>
        </w:rPr>
        <w:t>。</w:t>
      </w:r>
    </w:p>
    <w:p w:rsidR="007E0E9A" w:rsidRDefault="003F3331">
      <w:pPr>
        <w:pStyle w:val="11"/>
        <w:ind w:firstLine="480"/>
        <w:rPr>
          <w:rFonts w:ascii="宋体" w:hAnsi="宋体"/>
          <w:color w:val="000000"/>
          <w:szCs w:val="22"/>
        </w:rPr>
      </w:pPr>
      <w:r>
        <w:rPr>
          <w:rFonts w:ascii="宋体" w:hAnsi="宋体" w:hint="eastAsia"/>
          <w:color w:val="000000"/>
          <w:szCs w:val="22"/>
        </w:rPr>
        <w:t xml:space="preserve">3.5 </w:t>
      </w:r>
      <w:r>
        <w:rPr>
          <w:rFonts w:ascii="宋体" w:hAnsi="宋体" w:hint="eastAsia"/>
          <w:color w:val="000000"/>
          <w:szCs w:val="22"/>
        </w:rPr>
        <w:t>第五次付款：</w:t>
      </w:r>
      <w:r>
        <w:rPr>
          <w:rFonts w:ascii="宋体" w:hAnsi="宋体" w:hint="eastAsia"/>
          <w:szCs w:val="22"/>
        </w:rPr>
        <w:t>完成第</w:t>
      </w:r>
      <w:r>
        <w:rPr>
          <w:rFonts w:ascii="宋体" w:hAnsi="宋体"/>
          <w:szCs w:val="22"/>
        </w:rPr>
        <w:t>6</w:t>
      </w:r>
      <w:r>
        <w:rPr>
          <w:rFonts w:ascii="宋体" w:hAnsi="宋体" w:hint="eastAsia"/>
          <w:szCs w:val="22"/>
        </w:rPr>
        <w:t>年</w:t>
      </w:r>
      <w:r>
        <w:rPr>
          <w:rFonts w:ascii="宋体" w:hAnsi="宋体" w:hint="eastAsia"/>
          <w:szCs w:val="22"/>
        </w:rPr>
        <w:t>远程</w:t>
      </w:r>
      <w:r>
        <w:rPr>
          <w:rFonts w:ascii="宋体" w:hAnsi="宋体" w:hint="eastAsia"/>
          <w:szCs w:val="22"/>
        </w:rPr>
        <w:t>服务，支付合同金额的余款。</w:t>
      </w:r>
    </w:p>
    <w:p w:rsidR="007E0E9A" w:rsidRDefault="007E0E9A">
      <w:pPr>
        <w:pStyle w:val="11"/>
        <w:ind w:firstLineChars="0" w:firstLine="0"/>
        <w:rPr>
          <w:rFonts w:ascii="宋体" w:hAnsi="宋体"/>
          <w:color w:val="000000" w:themeColor="text1"/>
          <w:szCs w:val="22"/>
        </w:rPr>
      </w:pPr>
    </w:p>
    <w:p w:rsidR="007E0E9A" w:rsidRDefault="007E0E9A">
      <w:pPr>
        <w:rPr>
          <w:rFonts w:ascii="宋体" w:hAnsi="宋体"/>
          <w:color w:val="000000" w:themeColor="text1"/>
        </w:rPr>
      </w:pPr>
    </w:p>
    <w:p w:rsidR="007E0E9A" w:rsidRDefault="007E0E9A">
      <w:pPr>
        <w:rPr>
          <w:rFonts w:ascii="宋体" w:hAnsi="宋体"/>
          <w:color w:val="000000" w:themeColor="text1"/>
        </w:rPr>
      </w:pPr>
    </w:p>
    <w:p w:rsidR="007E0E9A" w:rsidRDefault="007E0E9A">
      <w:pPr>
        <w:rPr>
          <w:rFonts w:ascii="宋体" w:hAnsi="宋体"/>
          <w:color w:val="000000" w:themeColor="text1"/>
        </w:rPr>
      </w:pPr>
    </w:p>
    <w:p w:rsidR="007E0E9A" w:rsidRDefault="007E0E9A">
      <w:pPr>
        <w:rPr>
          <w:rFonts w:ascii="宋体" w:hAnsi="宋体"/>
          <w:color w:val="000000" w:themeColor="text1"/>
        </w:rPr>
      </w:pPr>
    </w:p>
    <w:p w:rsidR="007E0E9A" w:rsidRDefault="007E0E9A">
      <w:pPr>
        <w:rPr>
          <w:rFonts w:ascii="宋体" w:hAnsi="宋体"/>
          <w:color w:val="000000" w:themeColor="text1"/>
        </w:rPr>
      </w:pPr>
    </w:p>
    <w:p w:rsidR="007E0E9A" w:rsidRDefault="007E0E9A">
      <w:pPr>
        <w:rPr>
          <w:rFonts w:ascii="宋体" w:hAnsi="宋体"/>
          <w:color w:val="000000" w:themeColor="text1"/>
        </w:rPr>
      </w:pPr>
    </w:p>
    <w:p w:rsidR="007E0E9A" w:rsidRDefault="003F3331">
      <w:pPr>
        <w:rPr>
          <w:rFonts w:ascii="黑体" w:eastAsia="黑体" w:hAnsi="黑体" w:cs="黑体"/>
          <w:color w:val="000000" w:themeColor="text1"/>
          <w:sz w:val="36"/>
          <w:szCs w:val="36"/>
        </w:rPr>
      </w:pPr>
      <w:r>
        <w:rPr>
          <w:rFonts w:ascii="黑体" w:eastAsia="黑体" w:hAnsi="黑体" w:cs="黑体" w:hint="eastAsia"/>
          <w:color w:val="000000" w:themeColor="text1"/>
          <w:sz w:val="36"/>
          <w:szCs w:val="36"/>
        </w:rPr>
        <w:br w:type="page"/>
      </w:r>
    </w:p>
    <w:p w:rsidR="007E0E9A" w:rsidRDefault="003F3331">
      <w:pPr>
        <w:jc w:val="center"/>
        <w:rPr>
          <w:rFonts w:ascii="黑体" w:eastAsia="黑体" w:hAnsi="黑体" w:cs="黑体"/>
          <w:color w:val="000000" w:themeColor="text1"/>
          <w:sz w:val="36"/>
          <w:szCs w:val="36"/>
        </w:rPr>
      </w:pPr>
      <w:r>
        <w:rPr>
          <w:rFonts w:ascii="黑体" w:eastAsia="黑体" w:hAnsi="黑体" w:cs="黑体" w:hint="eastAsia"/>
          <w:color w:val="000000" w:themeColor="text1"/>
          <w:sz w:val="36"/>
          <w:szCs w:val="36"/>
        </w:rPr>
        <w:lastRenderedPageBreak/>
        <w:t>教务管理系统具体功能需求</w:t>
      </w:r>
    </w:p>
    <w:p w:rsidR="007E0E9A" w:rsidRDefault="003F3331">
      <w:pPr>
        <w:pStyle w:val="2"/>
        <w:rPr>
          <w:color w:val="000000" w:themeColor="text1"/>
        </w:rPr>
      </w:pPr>
      <w:bookmarkStart w:id="14" w:name="_Toc475821097"/>
      <w:bookmarkStart w:id="15" w:name="_Toc497740226"/>
      <w:r>
        <w:rPr>
          <w:rFonts w:hint="eastAsia"/>
          <w:color w:val="000000" w:themeColor="text1"/>
        </w:rPr>
        <w:t>建设目标</w:t>
      </w:r>
      <w:bookmarkEnd w:id="14"/>
      <w:bookmarkEnd w:id="15"/>
    </w:p>
    <w:p w:rsidR="007E0E9A" w:rsidRDefault="003F3331" w:rsidP="004E7385">
      <w:pPr>
        <w:spacing w:beforeLines="50" w:afterLines="50"/>
        <w:ind w:firstLineChars="200" w:firstLine="480"/>
        <w:rPr>
          <w:rFonts w:ascii="宋体" w:hAnsi="宋体"/>
          <w:color w:val="000000" w:themeColor="text1"/>
          <w:szCs w:val="22"/>
        </w:rPr>
      </w:pPr>
      <w:r>
        <w:rPr>
          <w:rFonts w:ascii="宋体" w:hAnsi="宋体" w:hint="eastAsia"/>
          <w:color w:val="000000" w:themeColor="text1"/>
          <w:szCs w:val="22"/>
        </w:rPr>
        <w:t>我校教学管理的主要任务不但包括事务性管理（如课表编排、成绩管理、考试安排等）还包括战略性管理（如培养过程管理、教学质量检查、教学工作评价、教学业绩评价、教学改革管理等）。因此，本平台定制开发的目标是通过现代信息技术整合教务数据、体现现代高校教学管理理念、改进教学管理手段、实现教务全生命周期的协同管理。平台要求在管理日常教学事务层面活动的同时还要兼顾教学价值层面的活动，实现我校教务工作从“事务型”方式向“战略型”方式转变。平台建成后，能使我校教学管理工作更科学、更规范</w:t>
      </w:r>
      <w:r>
        <w:rPr>
          <w:rFonts w:ascii="宋体" w:hAnsi="宋体" w:hint="eastAsia"/>
          <w:color w:val="000000" w:themeColor="text1"/>
          <w:szCs w:val="22"/>
        </w:rPr>
        <w:t>、更有效地提升我校的教学水平、教学管理水平，并促使教学管理满足学校的战略发展需要。</w:t>
      </w:r>
    </w:p>
    <w:p w:rsidR="007E0E9A" w:rsidRDefault="003F3331" w:rsidP="004E7385">
      <w:pPr>
        <w:spacing w:beforeLines="50" w:afterLines="50"/>
        <w:ind w:firstLineChars="200" w:firstLine="480"/>
        <w:rPr>
          <w:rFonts w:ascii="宋体" w:hAnsi="宋体"/>
          <w:color w:val="000000" w:themeColor="text1"/>
          <w:szCs w:val="22"/>
        </w:rPr>
      </w:pPr>
      <w:r>
        <w:rPr>
          <w:rFonts w:ascii="宋体" w:hAnsi="宋体" w:hint="eastAsia"/>
          <w:color w:val="000000" w:themeColor="text1"/>
          <w:szCs w:val="22"/>
        </w:rPr>
        <w:t>具体须实现如下目标：</w:t>
      </w:r>
    </w:p>
    <w:p w:rsidR="007E0E9A" w:rsidRDefault="003F3331" w:rsidP="004E7385">
      <w:pPr>
        <w:spacing w:beforeLines="50" w:afterLines="50"/>
        <w:ind w:firstLineChars="200" w:firstLine="482"/>
        <w:rPr>
          <w:rFonts w:ascii="宋体" w:hAnsi="宋体"/>
          <w:color w:val="000000" w:themeColor="text1"/>
          <w:szCs w:val="22"/>
        </w:rPr>
      </w:pPr>
      <w:r>
        <w:rPr>
          <w:rFonts w:ascii="宋体" w:hAnsi="宋体" w:hint="eastAsia"/>
          <w:b/>
          <w:color w:val="000000" w:themeColor="text1"/>
          <w:szCs w:val="22"/>
        </w:rPr>
        <w:t>1.</w:t>
      </w:r>
      <w:r>
        <w:rPr>
          <w:rFonts w:ascii="宋体" w:hAnsi="宋体" w:hint="eastAsia"/>
          <w:b/>
          <w:color w:val="000000" w:themeColor="text1"/>
          <w:szCs w:val="22"/>
        </w:rPr>
        <w:t>体现出先进的教学与教学管理理念</w:t>
      </w:r>
      <w:r>
        <w:rPr>
          <w:rFonts w:ascii="宋体" w:hAnsi="宋体" w:hint="eastAsia"/>
          <w:color w:val="000000" w:themeColor="text1"/>
          <w:szCs w:val="22"/>
        </w:rPr>
        <w:t xml:space="preserve"> </w:t>
      </w:r>
      <w:r>
        <w:rPr>
          <w:rFonts w:ascii="宋体" w:hAnsi="宋体"/>
          <w:color w:val="000000" w:themeColor="text1"/>
          <w:szCs w:val="22"/>
        </w:rPr>
        <w:t xml:space="preserve"> </w:t>
      </w:r>
      <w:r>
        <w:rPr>
          <w:rFonts w:ascii="宋体" w:hAnsi="宋体" w:hint="eastAsia"/>
          <w:color w:val="000000" w:themeColor="text1"/>
          <w:szCs w:val="22"/>
        </w:rPr>
        <w:t>教务管理系统的宗旨在于使学校教学管理向高水平、规范化、标准化、便捷化迈进。通过教务平台开发，平台体系设计应将先进的教学管理思想和方法体系纳入并具体体现，如注重教学管理中以人为本、全面发展、素质教育、创新能力培养、主体性、个性化、开放式、多样化、生态和谐、系统性等。</w:t>
      </w:r>
    </w:p>
    <w:p w:rsidR="007E0E9A" w:rsidRDefault="003F3331" w:rsidP="004E7385">
      <w:pPr>
        <w:spacing w:beforeLines="50" w:afterLines="50"/>
        <w:ind w:firstLineChars="200" w:firstLine="482"/>
        <w:rPr>
          <w:rFonts w:ascii="宋体" w:hAnsi="宋体"/>
          <w:color w:val="000000" w:themeColor="text1"/>
          <w:szCs w:val="22"/>
        </w:rPr>
      </w:pPr>
      <w:r>
        <w:rPr>
          <w:rFonts w:ascii="宋体" w:hAnsi="宋体" w:hint="eastAsia"/>
          <w:b/>
          <w:color w:val="000000" w:themeColor="text1"/>
        </w:rPr>
        <w:t>2</w:t>
      </w:r>
      <w:r>
        <w:rPr>
          <w:rFonts w:ascii="宋体" w:hAnsi="宋体"/>
          <w:b/>
          <w:color w:val="000000" w:themeColor="text1"/>
          <w:szCs w:val="22"/>
        </w:rPr>
        <w:t>.</w:t>
      </w:r>
      <w:r>
        <w:rPr>
          <w:rFonts w:ascii="宋体" w:hAnsi="宋体" w:hint="eastAsia"/>
          <w:b/>
          <w:color w:val="000000" w:themeColor="text1"/>
          <w:szCs w:val="22"/>
        </w:rPr>
        <w:t>灵活多样的访问与管理权限体系</w:t>
      </w:r>
      <w:r>
        <w:rPr>
          <w:rFonts w:ascii="宋体" w:hAnsi="宋体" w:hint="eastAsia"/>
          <w:b/>
          <w:color w:val="000000" w:themeColor="text1"/>
          <w:szCs w:val="22"/>
        </w:rPr>
        <w:t xml:space="preserve">  </w:t>
      </w:r>
      <w:r>
        <w:rPr>
          <w:rFonts w:ascii="宋体" w:hAnsi="宋体" w:hint="eastAsia"/>
          <w:color w:val="000000" w:themeColor="text1"/>
          <w:szCs w:val="22"/>
        </w:rPr>
        <w:t>必须具有灵活多样的访问与管理权限体系。总体来看，权限级别至少应该包括普通教师、二级学院管理人员、校区教学管理人员、教学督导、学校教学管理人员、学校领导层和学生等七个级别，各个级别之中，还要有不同的具体权限设置与分配机制。</w:t>
      </w:r>
    </w:p>
    <w:p w:rsidR="007E0E9A" w:rsidRDefault="003F3331" w:rsidP="004E7385">
      <w:pPr>
        <w:spacing w:beforeLines="50" w:afterLines="50"/>
        <w:ind w:firstLineChars="200" w:firstLine="482"/>
        <w:rPr>
          <w:rFonts w:ascii="宋体" w:hAnsi="宋体"/>
          <w:color w:val="000000" w:themeColor="text1"/>
          <w:szCs w:val="22"/>
        </w:rPr>
      </w:pPr>
      <w:r>
        <w:rPr>
          <w:rFonts w:ascii="宋体" w:hAnsi="宋体" w:hint="eastAsia"/>
          <w:b/>
          <w:color w:val="000000" w:themeColor="text1"/>
        </w:rPr>
        <w:t>3</w:t>
      </w:r>
      <w:r>
        <w:rPr>
          <w:rFonts w:ascii="宋体" w:hAnsi="宋体"/>
          <w:b/>
          <w:color w:val="000000" w:themeColor="text1"/>
          <w:szCs w:val="22"/>
        </w:rPr>
        <w:t>.</w:t>
      </w:r>
      <w:r>
        <w:rPr>
          <w:rFonts w:ascii="宋体" w:hAnsi="宋体" w:hint="eastAsia"/>
          <w:b/>
          <w:color w:val="000000" w:themeColor="text1"/>
          <w:szCs w:val="22"/>
        </w:rPr>
        <w:t>统一的信息标准和规范、优化的业务流程</w:t>
      </w:r>
      <w:r>
        <w:rPr>
          <w:rFonts w:ascii="宋体" w:hAnsi="宋体" w:hint="eastAsia"/>
          <w:color w:val="000000" w:themeColor="text1"/>
          <w:szCs w:val="22"/>
        </w:rPr>
        <w:t xml:space="preserve">  </w:t>
      </w:r>
      <w:r>
        <w:rPr>
          <w:rFonts w:ascii="宋体" w:hAnsi="宋体" w:hint="eastAsia"/>
          <w:color w:val="000000" w:themeColor="text1"/>
          <w:szCs w:val="22"/>
        </w:rPr>
        <w:t>平台的定制开发过程中，达到整合各有关系统的教务基础数据、规范教务信息标准的目的</w:t>
      </w:r>
      <w:r>
        <w:rPr>
          <w:rFonts w:ascii="宋体" w:hAnsi="宋体" w:hint="eastAsia"/>
          <w:color w:val="000000" w:themeColor="text1"/>
          <w:szCs w:val="22"/>
        </w:rPr>
        <w:t>,</w:t>
      </w:r>
      <w:r>
        <w:rPr>
          <w:rFonts w:ascii="宋体" w:hAnsi="宋体" w:hint="eastAsia"/>
          <w:color w:val="000000" w:themeColor="text1"/>
          <w:szCs w:val="22"/>
        </w:rPr>
        <w:t>实现学校教务信息的高度统一和共享。</w:t>
      </w:r>
    </w:p>
    <w:p w:rsidR="007E0E9A" w:rsidRDefault="003F3331" w:rsidP="004E7385">
      <w:pPr>
        <w:spacing w:beforeLines="50" w:afterLines="50"/>
        <w:ind w:firstLineChars="200" w:firstLine="482"/>
        <w:rPr>
          <w:rFonts w:ascii="宋体" w:hAnsi="宋体"/>
          <w:color w:val="000000" w:themeColor="text1"/>
          <w:szCs w:val="22"/>
        </w:rPr>
      </w:pPr>
      <w:r>
        <w:rPr>
          <w:rFonts w:ascii="宋体" w:hAnsi="宋体" w:hint="eastAsia"/>
          <w:b/>
          <w:color w:val="000000" w:themeColor="text1"/>
          <w:szCs w:val="22"/>
        </w:rPr>
        <w:t>4.</w:t>
      </w:r>
      <w:r>
        <w:rPr>
          <w:rFonts w:ascii="宋体" w:hAnsi="宋体" w:hint="eastAsia"/>
          <w:b/>
          <w:color w:val="000000" w:themeColor="text1"/>
          <w:szCs w:val="22"/>
        </w:rPr>
        <w:t>多元化的安全防范与预警功能</w:t>
      </w:r>
      <w:r>
        <w:rPr>
          <w:rFonts w:ascii="宋体" w:hAnsi="宋体" w:hint="eastAsia"/>
          <w:color w:val="000000" w:themeColor="text1"/>
          <w:szCs w:val="22"/>
        </w:rPr>
        <w:t xml:space="preserve">  </w:t>
      </w:r>
      <w:r>
        <w:rPr>
          <w:rFonts w:ascii="宋体" w:hAnsi="宋体" w:hint="eastAsia"/>
          <w:color w:val="000000" w:themeColor="text1"/>
          <w:szCs w:val="22"/>
        </w:rPr>
        <w:t>由于教务管理系统中存储有很多敏感数据，要求平台能够防范非法操作和入侵攻击，能记录所有操作轨迹。一</w:t>
      </w:r>
      <w:r>
        <w:rPr>
          <w:rFonts w:ascii="宋体" w:hAnsi="宋体" w:hint="eastAsia"/>
          <w:color w:val="000000" w:themeColor="text1"/>
          <w:szCs w:val="22"/>
        </w:rPr>
        <w:t>旦这些敏感数据发生了修改、更新操作，平台可以自主地提示与通知相关人员，并保存日志记录。</w:t>
      </w:r>
    </w:p>
    <w:p w:rsidR="007E0E9A" w:rsidRDefault="003F3331" w:rsidP="004E7385">
      <w:pPr>
        <w:spacing w:beforeLines="50" w:afterLines="50"/>
        <w:ind w:firstLineChars="200" w:firstLine="482"/>
        <w:rPr>
          <w:rFonts w:ascii="宋体" w:hAnsi="宋体"/>
          <w:color w:val="000000" w:themeColor="text1"/>
          <w:szCs w:val="22"/>
        </w:rPr>
      </w:pPr>
      <w:r>
        <w:rPr>
          <w:rFonts w:ascii="宋体" w:hAnsi="宋体" w:hint="eastAsia"/>
          <w:b/>
          <w:color w:val="000000" w:themeColor="text1"/>
          <w:szCs w:val="22"/>
        </w:rPr>
        <w:lastRenderedPageBreak/>
        <w:t>5.</w:t>
      </w:r>
      <w:r>
        <w:rPr>
          <w:rFonts w:ascii="宋体" w:hAnsi="宋体" w:hint="eastAsia"/>
          <w:b/>
          <w:color w:val="000000" w:themeColor="text1"/>
          <w:szCs w:val="22"/>
        </w:rPr>
        <w:t>教学管理网络化和智能化</w:t>
      </w:r>
      <w:r>
        <w:rPr>
          <w:rFonts w:ascii="宋体" w:hAnsi="宋体" w:hint="eastAsia"/>
          <w:color w:val="000000" w:themeColor="text1"/>
          <w:szCs w:val="22"/>
        </w:rPr>
        <w:t xml:space="preserve">  </w:t>
      </w:r>
      <w:r>
        <w:rPr>
          <w:rFonts w:ascii="宋体" w:hAnsi="宋体" w:hint="eastAsia"/>
          <w:color w:val="000000" w:themeColor="text1"/>
          <w:szCs w:val="22"/>
        </w:rPr>
        <w:t>整个教学管理流程中的各环节、各角色的操作运用，能最大限度地在平台中完成，最大限度地减少纸质文本、减少人员实地办理的繁琐。</w:t>
      </w:r>
    </w:p>
    <w:p w:rsidR="007E0E9A" w:rsidRDefault="003F3331">
      <w:pPr>
        <w:pStyle w:val="2"/>
        <w:rPr>
          <w:color w:val="000000" w:themeColor="text1"/>
        </w:rPr>
      </w:pPr>
      <w:bookmarkStart w:id="16" w:name="_Toc497740228"/>
      <w:bookmarkStart w:id="17" w:name="_Toc475821099"/>
      <w:r>
        <w:rPr>
          <w:rFonts w:hint="eastAsia"/>
          <w:color w:val="000000" w:themeColor="text1"/>
        </w:rPr>
        <w:t>功能要求</w:t>
      </w:r>
      <w:bookmarkEnd w:id="16"/>
      <w:bookmarkEnd w:id="17"/>
    </w:p>
    <w:p w:rsidR="007E0E9A" w:rsidRDefault="003F3331">
      <w:pPr>
        <w:pStyle w:val="3"/>
        <w:rPr>
          <w:rFonts w:ascii="宋体" w:hAnsi="宋体"/>
          <w:color w:val="000000" w:themeColor="text1"/>
          <w:szCs w:val="30"/>
        </w:rPr>
      </w:pPr>
      <w:bookmarkStart w:id="18" w:name="_Toc475821100"/>
      <w:bookmarkStart w:id="19" w:name="_Toc497740229"/>
      <w:r>
        <w:rPr>
          <w:rFonts w:ascii="宋体" w:hAnsi="宋体" w:hint="eastAsia"/>
          <w:color w:val="000000" w:themeColor="text1"/>
          <w:szCs w:val="30"/>
        </w:rPr>
        <w:t>学籍管理</w:t>
      </w:r>
      <w:bookmarkEnd w:id="18"/>
      <w:bookmarkEnd w:id="19"/>
    </w:p>
    <w:p w:rsidR="007E0E9A" w:rsidRDefault="003F3331">
      <w:pPr>
        <w:pStyle w:val="4"/>
        <w:rPr>
          <w:rFonts w:ascii="宋体" w:hAnsi="宋体"/>
          <w:color w:val="000000" w:themeColor="text1"/>
        </w:rPr>
      </w:pPr>
      <w:bookmarkStart w:id="20" w:name="_Toc475821101"/>
      <w:r>
        <w:rPr>
          <w:rFonts w:ascii="宋体" w:hAnsi="宋体" w:hint="eastAsia"/>
          <w:color w:val="000000" w:themeColor="text1"/>
        </w:rPr>
        <w:t>学生学籍信息管理</w:t>
      </w:r>
      <w:bookmarkEnd w:id="20"/>
    </w:p>
    <w:p w:rsidR="007E0E9A" w:rsidRDefault="003F3331">
      <w:pPr>
        <w:ind w:firstLineChars="150" w:firstLine="360"/>
        <w:rPr>
          <w:rFonts w:ascii="宋体" w:hAnsi="宋体"/>
          <w:color w:val="000000" w:themeColor="text1"/>
          <w:szCs w:val="21"/>
        </w:rPr>
      </w:pPr>
      <w:r>
        <w:rPr>
          <w:rFonts w:ascii="宋体" w:hAnsi="宋体" w:hint="eastAsia"/>
          <w:color w:val="000000" w:themeColor="text1"/>
          <w:szCs w:val="21"/>
        </w:rPr>
        <w:t>学生学籍信息（包括学号、班级等）实现当年招生数据经招就处核实后由数字化校园数据中心直接同步至教务系统的学籍信息表。除基本的增删改功能外，系统提供完备的多条件多口径查询和统计功能，并提供相关数据的</w:t>
      </w:r>
      <w:r>
        <w:rPr>
          <w:rFonts w:ascii="宋体" w:hAnsi="宋体"/>
          <w:color w:val="000000" w:themeColor="text1"/>
          <w:szCs w:val="21"/>
        </w:rPr>
        <w:t>excel</w:t>
      </w:r>
      <w:r>
        <w:rPr>
          <w:rFonts w:ascii="宋体" w:hAnsi="宋体" w:hint="eastAsia"/>
          <w:color w:val="000000" w:themeColor="text1"/>
          <w:szCs w:val="21"/>
        </w:rPr>
        <w:t>导出和相关报表的打印功能，如一</w:t>
      </w:r>
      <w:r>
        <w:rPr>
          <w:rFonts w:ascii="宋体" w:hAnsi="宋体" w:hint="eastAsia"/>
          <w:color w:val="000000" w:themeColor="text1"/>
          <w:szCs w:val="21"/>
        </w:rPr>
        <w:t>键生成国家标准的高基报表、学籍异动相关报表、在读证明、结业换毕业证等。新生数据及新生报到注册信息取自招办迎新系统。老生的学生基本信息及老生的报到注册信息取自学工系统。</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★学生学期状态数据管理</w:t>
      </w:r>
    </w:p>
    <w:p w:rsidR="007E0E9A" w:rsidRDefault="003F3331">
      <w:pPr>
        <w:ind w:firstLineChars="150" w:firstLine="360"/>
        <w:rPr>
          <w:rFonts w:ascii="宋体" w:hAnsi="宋体"/>
          <w:color w:val="000000" w:themeColor="text1"/>
          <w:szCs w:val="21"/>
        </w:rPr>
      </w:pPr>
      <w:r>
        <w:rPr>
          <w:rFonts w:ascii="宋体" w:hAnsi="宋体" w:hint="eastAsia"/>
          <w:color w:val="000000" w:themeColor="text1"/>
          <w:szCs w:val="21"/>
        </w:rPr>
        <w:t>学生数据可以按学期进行管理和维护，系统保留各个学期的状态数据，满足各类教学管理的数据需要</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w:t>
      </w:r>
      <w:r>
        <w:rPr>
          <w:rFonts w:ascii="宋体" w:hAnsi="宋体" w:hint="eastAsia"/>
          <w:color w:val="000000" w:themeColor="text1"/>
          <w:szCs w:val="21"/>
        </w:rPr>
        <w:t>打标签管理</w:t>
      </w:r>
    </w:p>
    <w:p w:rsidR="007E0E9A" w:rsidRDefault="003F3331">
      <w:pPr>
        <w:ind w:firstLineChars="150" w:firstLine="360"/>
        <w:rPr>
          <w:rFonts w:ascii="宋体" w:hAnsi="宋体"/>
          <w:color w:val="000000" w:themeColor="text1"/>
          <w:szCs w:val="21"/>
        </w:rPr>
      </w:pPr>
      <w:r>
        <w:rPr>
          <w:rFonts w:ascii="宋体" w:hAnsi="宋体" w:hint="eastAsia"/>
          <w:color w:val="000000" w:themeColor="text1"/>
          <w:szCs w:val="21"/>
        </w:rPr>
        <w:t>对学生进行多维度标签化管理，相应做到按标签选课、报成绩、毕业审核、查询统计等功能</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学生身份信息修改申请管理</w:t>
      </w:r>
    </w:p>
    <w:p w:rsidR="007E0E9A" w:rsidRDefault="003F3331">
      <w:pPr>
        <w:ind w:firstLineChars="150" w:firstLine="360"/>
        <w:rPr>
          <w:rFonts w:ascii="宋体" w:hAnsi="宋体"/>
          <w:color w:val="000000" w:themeColor="text1"/>
          <w:szCs w:val="21"/>
        </w:rPr>
      </w:pPr>
      <w:r>
        <w:rPr>
          <w:rFonts w:ascii="宋体" w:hAnsi="宋体" w:hint="eastAsia"/>
          <w:color w:val="000000" w:themeColor="text1"/>
          <w:szCs w:val="21"/>
        </w:rPr>
        <w:t>对学生身份信息进行修改申请，包括学生提交学籍信息维护修改申请、学生查询学籍信息修改申请信息</w:t>
      </w:r>
      <w:r>
        <w:rPr>
          <w:rFonts w:ascii="宋体" w:hAnsi="宋体" w:hint="eastAsia"/>
          <w:color w:val="000000" w:themeColor="text1"/>
          <w:szCs w:val="21"/>
        </w:rPr>
        <w:t>、</w:t>
      </w:r>
      <w:r>
        <w:rPr>
          <w:rFonts w:ascii="宋体" w:hAnsi="宋体" w:hint="eastAsia"/>
          <w:color w:val="000000" w:themeColor="text1"/>
          <w:szCs w:val="21"/>
        </w:rPr>
        <w:t>教务处审核情况。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学生身份信息修改审核管理</w:t>
      </w:r>
    </w:p>
    <w:p w:rsidR="007E0E9A" w:rsidRDefault="003F3331">
      <w:pPr>
        <w:ind w:firstLineChars="150" w:firstLine="360"/>
        <w:rPr>
          <w:rFonts w:ascii="宋体" w:hAnsi="宋体"/>
          <w:color w:val="000000" w:themeColor="text1"/>
          <w:szCs w:val="21"/>
        </w:rPr>
      </w:pPr>
      <w:r>
        <w:rPr>
          <w:rFonts w:ascii="宋体" w:hAnsi="宋体" w:hint="eastAsia"/>
          <w:color w:val="000000" w:themeColor="text1"/>
          <w:szCs w:val="21"/>
        </w:rPr>
        <w:t>教务处对学生申请的学籍信息进行审核。</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学生学籍信息管理</w:t>
      </w:r>
    </w:p>
    <w:p w:rsidR="007E0E9A" w:rsidRDefault="003F3331">
      <w:pPr>
        <w:ind w:firstLineChars="150" w:firstLine="360"/>
        <w:rPr>
          <w:rFonts w:ascii="宋体" w:hAnsi="宋体"/>
          <w:color w:val="000000" w:themeColor="text1"/>
          <w:szCs w:val="21"/>
        </w:rPr>
      </w:pPr>
      <w:r>
        <w:rPr>
          <w:rFonts w:ascii="宋体" w:hAnsi="宋体" w:hint="eastAsia"/>
          <w:color w:val="000000" w:themeColor="text1"/>
          <w:szCs w:val="21"/>
        </w:rPr>
        <w:t>教务处可维护学生学籍信息，学院可查询学籍信息等。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学籍信息统计、输出、报表打印</w:t>
      </w:r>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学院可查询本学院的学生学籍信息</w:t>
      </w:r>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lastRenderedPageBreak/>
        <w:t>学院可统计、输出、打印、查询本学院的学生学籍信息</w:t>
      </w:r>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学生可查询本学生的学籍信息、学生信息等</w:t>
      </w:r>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毕业审核、结业换毕业等业务</w:t>
      </w:r>
      <w:r>
        <w:rPr>
          <w:rFonts w:ascii="宋体" w:hAnsi="宋体" w:hint="eastAsia"/>
          <w:color w:val="000000" w:themeColor="text1"/>
          <w:szCs w:val="21"/>
        </w:rPr>
        <w:t>需要与财务处对接缴费</w:t>
      </w:r>
      <w:r>
        <w:rPr>
          <w:rFonts w:ascii="宋体" w:hAnsi="宋体" w:hint="eastAsia"/>
          <w:color w:val="000000" w:themeColor="text1"/>
          <w:szCs w:val="21"/>
        </w:rPr>
        <w:t>情况</w:t>
      </w:r>
    </w:p>
    <w:p w:rsidR="007E0E9A" w:rsidRDefault="003F3331">
      <w:pPr>
        <w:pStyle w:val="4"/>
        <w:rPr>
          <w:rFonts w:ascii="宋体" w:hAnsi="宋体"/>
          <w:color w:val="000000" w:themeColor="text1"/>
        </w:rPr>
      </w:pPr>
      <w:bookmarkStart w:id="21" w:name="_Toc475821102"/>
      <w:r>
        <w:rPr>
          <w:rFonts w:ascii="宋体" w:hAnsi="宋体" w:hint="eastAsia"/>
          <w:color w:val="000000" w:themeColor="text1"/>
        </w:rPr>
        <w:t>学生注册管理</w:t>
      </w:r>
      <w:bookmarkEnd w:id="21"/>
    </w:p>
    <w:p w:rsidR="007E0E9A" w:rsidRDefault="003F3331">
      <w:pPr>
        <w:ind w:firstLineChars="150" w:firstLine="360"/>
        <w:rPr>
          <w:color w:val="000000" w:themeColor="text1"/>
        </w:rPr>
      </w:pPr>
      <w:r>
        <w:rPr>
          <w:rFonts w:hint="eastAsia"/>
          <w:color w:val="000000" w:themeColor="text1"/>
        </w:rPr>
        <w:t>系统管理员设置注册条件，如同步财务系统的缴费信息，缴费信息变更实时更新，未缴费不允许注册，绿色通道的数据来自学工系统；由学院用户办理报到注册，并可调整能否注册，统计学期报到情况，提供批量处理注册功能。系统实现未注册学生不能获得相关服务（如禁止选课、禁止查询成绩等）。新生注册数据取自招就系统。提供学生报到情况、学生注册情况查询统计和相关报表的输出打印。</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报到注册（新生）</w:t>
      </w:r>
    </w:p>
    <w:p w:rsidR="007E0E9A" w:rsidRDefault="003F3331">
      <w:pPr>
        <w:tabs>
          <w:tab w:val="left" w:pos="360"/>
        </w:tabs>
        <w:rPr>
          <w:color w:val="000000" w:themeColor="text1"/>
        </w:rPr>
      </w:pPr>
      <w:r>
        <w:rPr>
          <w:rFonts w:hint="eastAsia"/>
          <w:color w:val="000000" w:themeColor="text1"/>
        </w:rPr>
        <w:t>完成新生的入学报到与注册，通常与学校的迎新系统实现对接。</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报到注册（老生）</w:t>
      </w:r>
    </w:p>
    <w:p w:rsidR="007E0E9A" w:rsidRDefault="003F3331">
      <w:pPr>
        <w:tabs>
          <w:tab w:val="left" w:pos="360"/>
        </w:tabs>
        <w:rPr>
          <w:color w:val="000000" w:themeColor="text1"/>
        </w:rPr>
      </w:pPr>
      <w:r>
        <w:rPr>
          <w:rFonts w:hint="eastAsia"/>
          <w:color w:val="000000" w:themeColor="text1"/>
        </w:rPr>
        <w:t>对老生数据进行报到注册处理，该数据可取自学工系统。</w:t>
      </w:r>
    </w:p>
    <w:p w:rsidR="007E0E9A" w:rsidRDefault="003F3331">
      <w:pPr>
        <w:tabs>
          <w:tab w:val="left" w:pos="360"/>
        </w:tabs>
        <w:rPr>
          <w:color w:val="000000" w:themeColor="text1"/>
        </w:rPr>
      </w:pPr>
      <w:r>
        <w:rPr>
          <w:rFonts w:hint="eastAsia"/>
          <w:color w:val="000000" w:themeColor="text1"/>
        </w:rPr>
        <w:t>未注册学生实</w:t>
      </w:r>
      <w:r>
        <w:rPr>
          <w:rFonts w:hint="eastAsia"/>
          <w:color w:val="000000" w:themeColor="text1"/>
        </w:rPr>
        <w:t>现不能报考、不能选课、不能查成绩等功能。</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统计报表</w:t>
      </w:r>
    </w:p>
    <w:p w:rsidR="007E0E9A" w:rsidRDefault="003F3331">
      <w:pPr>
        <w:rPr>
          <w:color w:val="000000" w:themeColor="text1"/>
        </w:rPr>
      </w:pPr>
      <w:r>
        <w:rPr>
          <w:rFonts w:hint="eastAsia"/>
          <w:color w:val="000000" w:themeColor="text1"/>
        </w:rPr>
        <w:t>打印输出学生报到、注册的学生名单信息。</w:t>
      </w:r>
    </w:p>
    <w:p w:rsidR="007E0E9A" w:rsidRDefault="003F3331">
      <w:pPr>
        <w:rPr>
          <w:color w:val="000000" w:themeColor="text1"/>
        </w:rPr>
      </w:pPr>
      <w:r>
        <w:rPr>
          <w:rFonts w:hint="eastAsia"/>
          <w:color w:val="000000" w:themeColor="text1"/>
        </w:rPr>
        <w:t>可统计分析、输出、打印学校的学生报到、注册汇总情况。</w:t>
      </w:r>
    </w:p>
    <w:p w:rsidR="007E0E9A" w:rsidRDefault="003F3331">
      <w:pPr>
        <w:pStyle w:val="4"/>
        <w:rPr>
          <w:rFonts w:ascii="宋体" w:hAnsi="宋体"/>
          <w:color w:val="000000" w:themeColor="text1"/>
        </w:rPr>
      </w:pPr>
      <w:bookmarkStart w:id="22" w:name="_Toc475821103"/>
      <w:r>
        <w:rPr>
          <w:rFonts w:ascii="宋体" w:hAnsi="宋体" w:hint="eastAsia"/>
          <w:color w:val="000000" w:themeColor="text1"/>
        </w:rPr>
        <w:t>学籍异动管理</w:t>
      </w:r>
      <w:bookmarkEnd w:id="22"/>
    </w:p>
    <w:p w:rsidR="007E0E9A" w:rsidRDefault="003F3331">
      <w:pPr>
        <w:ind w:firstLineChars="200" w:firstLine="480"/>
        <w:rPr>
          <w:color w:val="000000" w:themeColor="text1"/>
        </w:rPr>
      </w:pPr>
      <w:r>
        <w:rPr>
          <w:rFonts w:hint="eastAsia"/>
          <w:color w:val="000000" w:themeColor="text1"/>
        </w:rPr>
        <w:t>学籍异动包括休学、复学、自动退学、晋级（留降级）、转学（转入、转出）、取消学籍（劝退、开除等）、</w:t>
      </w:r>
      <w:r>
        <w:rPr>
          <w:rFonts w:hint="eastAsia"/>
          <w:color w:val="000000" w:themeColor="text1"/>
        </w:rPr>
        <w:t>退学试读、</w:t>
      </w:r>
      <w:r>
        <w:rPr>
          <w:rFonts w:hint="eastAsia"/>
          <w:color w:val="000000" w:themeColor="text1"/>
        </w:rPr>
        <w:t>保留入学资格、保留学籍等，根据学校学籍异动的相关管理办法要求，系统实现由教务管理人员设置异动条件，学生网上提交异动申请，经学院、学工、教务处、教育厅等相关部门审批。对最终审核确认异动的学生，提供批量处理功能，并同时更新学籍状态、在校状态，学生课表等相关数据。提供各类相关表格打印，提供多条件查询统计，生成上报数据。</w:t>
      </w:r>
    </w:p>
    <w:p w:rsidR="007E0E9A" w:rsidRDefault="003F3331">
      <w:pPr>
        <w:ind w:firstLineChars="200" w:firstLine="480"/>
        <w:rPr>
          <w:color w:val="000000" w:themeColor="text1"/>
        </w:rPr>
      </w:pPr>
      <w:r>
        <w:rPr>
          <w:rFonts w:ascii="宋体" w:hAnsi="宋体" w:hint="eastAsia"/>
          <w:color w:val="000000" w:themeColor="text1"/>
        </w:rPr>
        <w:lastRenderedPageBreak/>
        <w:t>★</w:t>
      </w:r>
      <w:r>
        <w:rPr>
          <w:rFonts w:hint="eastAsia"/>
          <w:color w:val="000000" w:themeColor="text1"/>
        </w:rPr>
        <w:t>管理人员可以灵活设置学籍异动类别、默认学籍状态、选择该类别的流程、异动说明（学生申请时需要同意该说明才能申请）、时间控制、是否影响学籍（若影响，可以设置那些字段会在最后环节审核后自动更新）。</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设</w:t>
      </w:r>
      <w:r>
        <w:rPr>
          <w:rFonts w:hint="eastAsia"/>
          <w:color w:val="000000" w:themeColor="text1"/>
        </w:rPr>
        <w:t>置申请时间</w:t>
      </w:r>
    </w:p>
    <w:p w:rsidR="007E0E9A" w:rsidRDefault="003F3331">
      <w:pPr>
        <w:tabs>
          <w:tab w:val="left" w:pos="360"/>
        </w:tabs>
        <w:rPr>
          <w:color w:val="000000" w:themeColor="text1"/>
        </w:rPr>
      </w:pPr>
      <w:r>
        <w:rPr>
          <w:rFonts w:hint="eastAsia"/>
          <w:color w:val="000000" w:themeColor="text1"/>
        </w:rPr>
        <w:t>教务处设置学生网上申请时间。</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学生网上申请</w:t>
      </w:r>
    </w:p>
    <w:p w:rsidR="007E0E9A" w:rsidRDefault="003F3331">
      <w:pPr>
        <w:tabs>
          <w:tab w:val="left" w:pos="360"/>
        </w:tabs>
        <w:rPr>
          <w:color w:val="000000" w:themeColor="text1"/>
        </w:rPr>
      </w:pPr>
      <w:r>
        <w:rPr>
          <w:rFonts w:hint="eastAsia"/>
          <w:color w:val="000000" w:themeColor="text1"/>
        </w:rPr>
        <w:t>学生可以提交异动申请，并打印相关的表格。</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异动审核</w:t>
      </w:r>
    </w:p>
    <w:p w:rsidR="007E0E9A" w:rsidRDefault="003F3331">
      <w:pPr>
        <w:tabs>
          <w:tab w:val="left" w:pos="360"/>
        </w:tabs>
        <w:rPr>
          <w:color w:val="000000" w:themeColor="text1"/>
        </w:rPr>
      </w:pPr>
      <w:r>
        <w:rPr>
          <w:rFonts w:hint="eastAsia"/>
          <w:color w:val="000000" w:themeColor="text1"/>
        </w:rPr>
        <w:t>相关部门根据审批流程完成审核工作，并可以打印相关表格。</w:t>
      </w:r>
    </w:p>
    <w:p w:rsidR="007E0E9A" w:rsidRDefault="003F3331">
      <w:pPr>
        <w:pStyle w:val="4"/>
        <w:rPr>
          <w:rFonts w:ascii="宋体" w:hAnsi="宋体"/>
          <w:color w:val="000000" w:themeColor="text1"/>
        </w:rPr>
      </w:pPr>
      <w:bookmarkStart w:id="23" w:name="_Toc475821104"/>
      <w:r>
        <w:rPr>
          <w:rFonts w:ascii="宋体" w:hAnsi="宋体" w:hint="eastAsia"/>
          <w:color w:val="000000" w:themeColor="text1"/>
        </w:rPr>
        <w:t>转专业</w:t>
      </w:r>
      <w:bookmarkEnd w:id="23"/>
    </w:p>
    <w:p w:rsidR="007E0E9A" w:rsidRDefault="003F3331">
      <w:pPr>
        <w:ind w:firstLineChars="200" w:firstLine="480"/>
        <w:rPr>
          <w:rFonts w:ascii="宋体" w:hAnsi="宋体"/>
          <w:color w:val="000000" w:themeColor="text1"/>
          <w:szCs w:val="21"/>
        </w:rPr>
      </w:pPr>
      <w:r>
        <w:rPr>
          <w:rFonts w:ascii="宋体" w:hAnsi="宋体" w:hint="eastAsia"/>
          <w:color w:val="000000" w:themeColor="text1"/>
          <w:szCs w:val="21"/>
        </w:rPr>
        <w:t>在校学生根据培养计划修读专业课程，每学期结束系统提示该生在修专业所缺学分。</w:t>
      </w:r>
      <w:r>
        <w:rPr>
          <w:rFonts w:ascii="宋体" w:hAnsi="宋体" w:hint="eastAsia"/>
          <w:color w:val="000000" w:themeColor="text1"/>
          <w:szCs w:val="21"/>
        </w:rPr>
        <w:t>根据学校转专业政策，实现学生网上转专业报名，</w:t>
      </w:r>
      <w:r>
        <w:rPr>
          <w:rFonts w:ascii="宋体" w:hAnsi="宋体" w:hint="eastAsia"/>
          <w:color w:val="000000" w:themeColor="text1"/>
          <w:szCs w:val="21"/>
        </w:rPr>
        <w:t>转专业具体流程系统提供</w:t>
      </w:r>
      <w:r>
        <w:rPr>
          <w:rFonts w:ascii="宋体" w:hAnsi="宋体" w:hint="eastAsia"/>
          <w:color w:val="000000" w:themeColor="text1"/>
          <w:szCs w:val="21"/>
        </w:rPr>
        <w:t>由</w:t>
      </w:r>
      <w:r>
        <w:rPr>
          <w:rFonts w:ascii="宋体" w:hAnsi="宋体" w:hint="eastAsia"/>
          <w:color w:val="000000" w:themeColor="text1"/>
          <w:szCs w:val="21"/>
        </w:rPr>
        <w:t>学校自定义审批流程。</w:t>
      </w:r>
    </w:p>
    <w:p w:rsidR="007E0E9A" w:rsidRDefault="003F3331">
      <w:pPr>
        <w:ind w:firstLineChars="200" w:firstLine="480"/>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、转专业计划设置</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学院申报转专业计划信息，接收人数，考试要求等。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教务处审核学院申报的转专业信息</w:t>
      </w:r>
    </w:p>
    <w:p w:rsidR="007E0E9A" w:rsidRDefault="003F3331">
      <w:pPr>
        <w:ind w:firstLineChars="200" w:firstLine="48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、转专业申请</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学生查看每个专业的转专业申请条件</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学生进行转专业申请，以及查看学院、教务处审核情况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 w:val="18"/>
          <w:szCs w:val="18"/>
        </w:rPr>
      </w:pPr>
      <w:r>
        <w:rPr>
          <w:rFonts w:ascii="宋体" w:hAnsi="宋体" w:hint="eastAsia"/>
          <w:color w:val="000000" w:themeColor="text1"/>
          <w:szCs w:val="21"/>
        </w:rPr>
        <w:t>学生可打印转专业申请表</w:t>
      </w:r>
    </w:p>
    <w:p w:rsidR="007E0E9A" w:rsidRDefault="003F3331">
      <w:pPr>
        <w:ind w:firstLineChars="200" w:firstLine="48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、转专业审核</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转出学院审核，转入学院审核，教务处审核</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审核通过后对学生信息变更：更新学生专业，班级信息；学生课程信息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学生可查询转专业审核情况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学院可查询、统计、汇总、输出学生转专业情况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教务处可查询、统计、汇总、输出学生转专业情况</w:t>
      </w:r>
    </w:p>
    <w:p w:rsidR="007E0E9A" w:rsidRDefault="003F3331">
      <w:pPr>
        <w:pStyle w:val="4"/>
        <w:rPr>
          <w:rFonts w:ascii="宋体" w:hAnsi="宋体"/>
          <w:color w:val="000000" w:themeColor="text1"/>
        </w:rPr>
      </w:pPr>
      <w:bookmarkStart w:id="24" w:name="_Toc475821105"/>
      <w:r>
        <w:rPr>
          <w:rFonts w:ascii="宋体" w:hAnsi="宋体" w:hint="eastAsia"/>
          <w:color w:val="000000" w:themeColor="text1"/>
        </w:rPr>
        <w:lastRenderedPageBreak/>
        <w:t>专业分流管理</w:t>
      </w:r>
      <w:bookmarkEnd w:id="24"/>
    </w:p>
    <w:p w:rsidR="007E0E9A" w:rsidRDefault="003F3331">
      <w:pPr>
        <w:ind w:firstLineChars="200" w:firstLine="480"/>
        <w:rPr>
          <w:color w:val="000000" w:themeColor="text1"/>
          <w:szCs w:val="21"/>
        </w:rPr>
      </w:pPr>
      <w:r>
        <w:rPr>
          <w:rFonts w:hint="eastAsia"/>
          <w:color w:val="000000" w:themeColor="text1"/>
          <w:szCs w:val="21"/>
        </w:rPr>
        <w:t>系统提供大类专业招生分流功能，系统管理员设置控制条件，预分流阶段学生网上申请，学院用户审核。教务审核后确认分流，批量处理，更新相关数据。如管理岗位老师操作，允许批量处理，更新相关数据。提供</w:t>
      </w:r>
      <w:r>
        <w:rPr>
          <w:rFonts w:hint="eastAsia"/>
          <w:color w:val="000000" w:themeColor="text1"/>
          <w:szCs w:val="21"/>
        </w:rPr>
        <w:t>相关数据查询、导出和报表打印功能。对于大类招生，在同一大类下，学院可以进行分流，如果不在同一大类下必须走转专业流程。</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学生进行专业预分流申请</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学院对学生进行专业预分流审核处理</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学院也可直接对学生进行专业预分流申请处理</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具有预分流、查询、查看分流后信息、提交预分流、导出的功能</w:t>
      </w:r>
    </w:p>
    <w:p w:rsidR="007E0E9A" w:rsidRDefault="003F3331">
      <w:pPr>
        <w:pStyle w:val="4"/>
        <w:rPr>
          <w:rFonts w:ascii="宋体" w:hAnsi="宋体"/>
          <w:color w:val="000000" w:themeColor="text1"/>
        </w:rPr>
      </w:pPr>
      <w:bookmarkStart w:id="25" w:name="_Toc475821106"/>
      <w:r>
        <w:rPr>
          <w:rFonts w:ascii="宋体" w:hAnsi="宋体" w:hint="eastAsia"/>
          <w:color w:val="000000" w:themeColor="text1"/>
        </w:rPr>
        <w:t>专业分方向管理</w:t>
      </w:r>
      <w:bookmarkEnd w:id="25"/>
    </w:p>
    <w:p w:rsidR="007E0E9A" w:rsidRDefault="003F3331">
      <w:pPr>
        <w:ind w:firstLineChars="200" w:firstLine="480"/>
        <w:rPr>
          <w:color w:val="000000" w:themeColor="text1"/>
          <w:szCs w:val="21"/>
        </w:rPr>
      </w:pPr>
      <w:r>
        <w:rPr>
          <w:rFonts w:hint="eastAsia"/>
          <w:color w:val="000000" w:themeColor="text1"/>
          <w:szCs w:val="21"/>
        </w:rPr>
        <w:t>系统提供专业分方向功能，系统管理员设置控制条件，学生网上申请，学院用户审核，教务审核后，批量处理，更新相关数据。管理流程系统允许灵活定义。数据操作允许管理岗位老师批量处理及更新相关数据。最后提供相关数据查询、导出和报表打印功能。</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学生进行专业预分方向申请</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学院对学生进行专业预分方向审核处理</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学院也可直接对学生进行专业预分方向申请处理</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具有预分方向、查询、查看分方向后信息、提交预分方向、导出的功能</w:t>
      </w:r>
    </w:p>
    <w:p w:rsidR="007E0E9A" w:rsidRDefault="003F3331">
      <w:pPr>
        <w:pStyle w:val="4"/>
        <w:rPr>
          <w:rFonts w:ascii="宋体" w:hAnsi="宋体"/>
          <w:color w:val="000000" w:themeColor="text1"/>
        </w:rPr>
      </w:pPr>
      <w:bookmarkStart w:id="26" w:name="_Toc475821108"/>
      <w:r>
        <w:rPr>
          <w:rFonts w:ascii="宋体" w:hAnsi="宋体" w:hint="eastAsia"/>
          <w:color w:val="000000" w:themeColor="text1"/>
        </w:rPr>
        <w:t>学籍预警管理</w:t>
      </w:r>
      <w:bookmarkEnd w:id="26"/>
    </w:p>
    <w:p w:rsidR="007E0E9A" w:rsidRDefault="003F3331">
      <w:pPr>
        <w:ind w:firstLineChars="200" w:firstLine="480"/>
        <w:rPr>
          <w:color w:val="000000" w:themeColor="text1"/>
        </w:rPr>
      </w:pPr>
      <w:r>
        <w:rPr>
          <w:rFonts w:hint="eastAsia"/>
          <w:color w:val="000000" w:themeColor="text1"/>
        </w:rPr>
        <w:t>根据不同年级、专业需要，按照学校</w:t>
      </w:r>
      <w:r>
        <w:rPr>
          <w:rFonts w:hint="eastAsia"/>
          <w:color w:val="000000" w:themeColor="text1"/>
        </w:rPr>
        <w:t>学籍管理规定</w:t>
      </w:r>
      <w:r>
        <w:rPr>
          <w:rFonts w:hint="eastAsia"/>
          <w:color w:val="000000" w:themeColor="text1"/>
        </w:rPr>
        <w:t>设置相应的预警条件，根据不同年级、专业需要，按照学校</w:t>
      </w:r>
      <w:r>
        <w:rPr>
          <w:rFonts w:hint="eastAsia"/>
          <w:color w:val="000000" w:themeColor="text1"/>
        </w:rPr>
        <w:t>学籍管理规定</w:t>
      </w:r>
      <w:r>
        <w:rPr>
          <w:rFonts w:hint="eastAsia"/>
          <w:color w:val="000000" w:themeColor="text1"/>
        </w:rPr>
        <w:t>设置相应的预警条件，从而对学生学籍发出相关警示，满足预警标准自定义功能。</w:t>
      </w:r>
    </w:p>
    <w:p w:rsidR="007E0E9A" w:rsidRDefault="003F3331">
      <w:pPr>
        <w:ind w:firstLineChars="200" w:firstLine="480"/>
        <w:rPr>
          <w:color w:val="000000" w:themeColor="text1"/>
        </w:rPr>
      </w:pPr>
      <w:r>
        <w:rPr>
          <w:rFonts w:ascii="宋体" w:hAnsi="宋体" w:hint="eastAsia"/>
          <w:color w:val="000000" w:themeColor="text1"/>
        </w:rPr>
        <w:t>★</w:t>
      </w:r>
      <w:r>
        <w:rPr>
          <w:rFonts w:hint="eastAsia"/>
          <w:color w:val="000000" w:themeColor="text1"/>
        </w:rPr>
        <w:t>学生学籍预警统计，可自定义设定预警类型及对应的条件。比如按单学期、单学年、历年统计；按课程类别、课程性质统计；允许用户自定义设置参与统计</w:t>
      </w:r>
      <w:r>
        <w:rPr>
          <w:rFonts w:hint="eastAsia"/>
          <w:color w:val="000000" w:themeColor="text1"/>
        </w:rPr>
        <w:lastRenderedPageBreak/>
        <w:t>课程、不参与统计的课程以及课程成绩取正考、正考和补考最高成绩、成绩最高成绩统计。</w:t>
      </w:r>
      <w:r>
        <w:rPr>
          <w:rFonts w:hint="eastAsia"/>
          <w:color w:val="000000" w:themeColor="text1"/>
        </w:rPr>
        <w:t>支持自定义学业审核流程，自动计算学生警告次数，记录学生当前学业警告状态。</w:t>
      </w:r>
    </w:p>
    <w:p w:rsidR="007E0E9A" w:rsidRDefault="003F3331">
      <w:pPr>
        <w:ind w:firstLineChars="200" w:firstLine="480"/>
        <w:rPr>
          <w:color w:val="000000" w:themeColor="text1"/>
        </w:rPr>
      </w:pPr>
      <w:r>
        <w:rPr>
          <w:rFonts w:ascii="宋体" w:hAnsi="宋体" w:hint="eastAsia"/>
          <w:color w:val="000000" w:themeColor="text1"/>
        </w:rPr>
        <w:t>★</w:t>
      </w:r>
      <w:r>
        <w:rPr>
          <w:rFonts w:hint="eastAsia"/>
          <w:color w:val="000000" w:themeColor="text1"/>
        </w:rPr>
        <w:t>根据学生当前注册学籍，依据培养方案或执行计划对学生应修或未修的课程进行预警。</w:t>
      </w:r>
    </w:p>
    <w:p w:rsidR="007E0E9A" w:rsidRDefault="003F3331">
      <w:pPr>
        <w:pStyle w:val="4"/>
        <w:rPr>
          <w:rFonts w:ascii="宋体" w:hAnsi="宋体"/>
          <w:color w:val="000000" w:themeColor="text1"/>
        </w:rPr>
      </w:pPr>
      <w:bookmarkStart w:id="27" w:name="_Toc475821109"/>
      <w:r>
        <w:rPr>
          <w:rFonts w:ascii="宋体" w:hAnsi="宋体" w:hint="eastAsia"/>
          <w:color w:val="000000" w:themeColor="text1"/>
        </w:rPr>
        <w:t>学生学分认定管理</w:t>
      </w:r>
      <w:bookmarkEnd w:id="27"/>
    </w:p>
    <w:p w:rsidR="007E0E9A" w:rsidRDefault="003F3331">
      <w:pPr>
        <w:ind w:firstLine="420"/>
        <w:rPr>
          <w:color w:val="000000" w:themeColor="text1"/>
          <w:szCs w:val="21"/>
        </w:rPr>
      </w:pPr>
      <w:r>
        <w:rPr>
          <w:rFonts w:hint="eastAsia"/>
          <w:color w:val="000000" w:themeColor="text1"/>
          <w:szCs w:val="21"/>
        </w:rPr>
        <w:t>可根据学生在校内（外）交流学习或获得</w:t>
      </w:r>
      <w:r>
        <w:rPr>
          <w:rFonts w:hint="eastAsia"/>
          <w:color w:val="000000" w:themeColor="text1"/>
          <w:szCs w:val="21"/>
        </w:rPr>
        <w:t>的奖励情况及竞赛情况，对学生进行学分认定；也可走学生申请，学院审核，教务处审核等流程。</w:t>
      </w:r>
    </w:p>
    <w:p w:rsidR="007E0E9A" w:rsidRDefault="003F3331">
      <w:pPr>
        <w:tabs>
          <w:tab w:val="left" w:pos="360"/>
        </w:tabs>
        <w:ind w:firstLineChars="200" w:firstLine="480"/>
        <w:rPr>
          <w:color w:val="000000" w:themeColor="text1"/>
          <w:szCs w:val="21"/>
        </w:rPr>
      </w:pPr>
      <w:r>
        <w:rPr>
          <w:rFonts w:hint="eastAsia"/>
          <w:color w:val="000000" w:themeColor="text1"/>
          <w:szCs w:val="21"/>
        </w:rPr>
        <w:t>根据学生的奖励情况、竞赛情况，完成对学生学分的认定</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学生离校前，可申报交流的</w:t>
      </w:r>
      <w:r>
        <w:rPr>
          <w:color w:val="000000" w:themeColor="text1"/>
          <w:szCs w:val="21"/>
        </w:rPr>
        <w:t>项目</w:t>
      </w:r>
      <w:r>
        <w:rPr>
          <w:rFonts w:hint="eastAsia"/>
          <w:color w:val="000000" w:themeColor="text1"/>
          <w:szCs w:val="21"/>
        </w:rPr>
        <w:t>相关</w:t>
      </w:r>
      <w:r>
        <w:rPr>
          <w:color w:val="000000" w:themeColor="text1"/>
          <w:szCs w:val="21"/>
        </w:rPr>
        <w:t>信息</w:t>
      </w:r>
      <w:r>
        <w:rPr>
          <w:rFonts w:hint="eastAsia"/>
          <w:color w:val="000000" w:themeColor="text1"/>
          <w:szCs w:val="21"/>
        </w:rPr>
        <w:t>，如：项目信息、交流起止时间等</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学生回校后，可申请</w:t>
      </w:r>
      <w:r>
        <w:rPr>
          <w:color w:val="000000" w:themeColor="text1"/>
          <w:szCs w:val="21"/>
        </w:rPr>
        <w:t>相关课程信息</w:t>
      </w:r>
      <w:r>
        <w:rPr>
          <w:rFonts w:hint="eastAsia"/>
          <w:color w:val="000000" w:themeColor="text1"/>
          <w:szCs w:val="21"/>
        </w:rPr>
        <w:t>，校内课程认定相关信息，</w:t>
      </w:r>
      <w:r>
        <w:rPr>
          <w:color w:val="000000" w:themeColor="text1"/>
          <w:szCs w:val="21"/>
        </w:rPr>
        <w:t>以及课程性质</w:t>
      </w:r>
      <w:r>
        <w:rPr>
          <w:rFonts w:hint="eastAsia"/>
          <w:color w:val="000000" w:themeColor="text1"/>
          <w:szCs w:val="21"/>
        </w:rPr>
        <w:t>认定相关</w:t>
      </w:r>
      <w:r>
        <w:rPr>
          <w:color w:val="000000" w:themeColor="text1"/>
          <w:szCs w:val="21"/>
        </w:rPr>
        <w:t>信息</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根据学生申请的相关信息，学生</w:t>
      </w:r>
      <w:r>
        <w:rPr>
          <w:color w:val="000000" w:themeColor="text1"/>
          <w:szCs w:val="21"/>
        </w:rPr>
        <w:t>学院</w:t>
      </w:r>
      <w:r>
        <w:rPr>
          <w:rFonts w:hint="eastAsia"/>
          <w:color w:val="000000" w:themeColor="text1"/>
          <w:szCs w:val="21"/>
        </w:rPr>
        <w:t>、开课学院</w:t>
      </w:r>
      <w:r>
        <w:rPr>
          <w:rFonts w:hint="eastAsia"/>
          <w:color w:val="000000" w:themeColor="text1"/>
          <w:szCs w:val="21"/>
        </w:rPr>
        <w:t xml:space="preserve"> </w:t>
      </w:r>
      <w:r>
        <w:rPr>
          <w:color w:val="000000" w:themeColor="text1"/>
          <w:szCs w:val="21"/>
        </w:rPr>
        <w:t>审核</w:t>
      </w:r>
      <w:r>
        <w:rPr>
          <w:rFonts w:hint="eastAsia"/>
          <w:color w:val="000000" w:themeColor="text1"/>
          <w:szCs w:val="21"/>
        </w:rPr>
        <w:t>，</w:t>
      </w:r>
      <w:r>
        <w:rPr>
          <w:color w:val="000000" w:themeColor="text1"/>
          <w:szCs w:val="21"/>
        </w:rPr>
        <w:t>教务处再最终</w:t>
      </w:r>
      <w:r>
        <w:rPr>
          <w:rFonts w:hint="eastAsia"/>
          <w:color w:val="000000" w:themeColor="text1"/>
          <w:szCs w:val="21"/>
        </w:rPr>
        <w:t>审核</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教务处可根据学生获得的校内（外）奖励信息，对学生学分进行认定</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教务处可根据学生获得的竞赛信息，对学生学分进行认定</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其他相关学生创新学分的认定</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教务处可统计、查询学生的学分认定信息，如：按学年学期、学生、认定总学分等统计</w:t>
      </w:r>
    </w:p>
    <w:p w:rsidR="007E0E9A" w:rsidRDefault="003F3331">
      <w:pPr>
        <w:pStyle w:val="4"/>
        <w:rPr>
          <w:rFonts w:ascii="宋体" w:hAnsi="宋体"/>
          <w:color w:val="000000" w:themeColor="text1"/>
        </w:rPr>
      </w:pPr>
      <w:bookmarkStart w:id="28" w:name="_Toc475821110"/>
      <w:r>
        <w:rPr>
          <w:rFonts w:ascii="宋体" w:hAnsi="宋体" w:hint="eastAsia"/>
          <w:color w:val="000000" w:themeColor="text1"/>
        </w:rPr>
        <w:t>学生奖惩管理</w:t>
      </w:r>
      <w:bookmarkEnd w:id="28"/>
    </w:p>
    <w:p w:rsidR="007E0E9A" w:rsidRDefault="003F3331">
      <w:pPr>
        <w:ind w:firstLineChars="200" w:firstLine="480"/>
        <w:rPr>
          <w:color w:val="000000" w:themeColor="text1"/>
        </w:rPr>
      </w:pPr>
      <w:r>
        <w:rPr>
          <w:rFonts w:hint="eastAsia"/>
          <w:color w:val="000000" w:themeColor="text1"/>
        </w:rPr>
        <w:t>维护学生获得的校内（外）奖励信息；维护学生的处分信息；可从学工系统获取学生的奖惩信息。</w:t>
      </w:r>
    </w:p>
    <w:p w:rsidR="007E0E9A" w:rsidRDefault="003F3331">
      <w:pPr>
        <w:ind w:firstLineChars="200" w:firstLine="480"/>
        <w:rPr>
          <w:color w:val="000000" w:themeColor="text1"/>
        </w:rPr>
      </w:pPr>
      <w:r>
        <w:rPr>
          <w:rFonts w:hint="eastAsia"/>
          <w:color w:val="000000" w:themeColor="text1"/>
        </w:rPr>
        <w:t>处分要求能做到哪个部</w:t>
      </w:r>
      <w:r>
        <w:rPr>
          <w:rFonts w:hint="eastAsia"/>
          <w:color w:val="000000" w:themeColor="text1"/>
        </w:rPr>
        <w:t>门给出的处分，由哪个部门负责录入，并能做到按期自动解除，保留给予处分和解除处分记录。学生处分信息，可以实现自动统计每名学生最高处分、处分自动解除、当前最新状态等，关联到学生毕业学位审核。</w:t>
      </w:r>
    </w:p>
    <w:p w:rsidR="007E0E9A" w:rsidRDefault="003F3331">
      <w:pPr>
        <w:pStyle w:val="4"/>
        <w:rPr>
          <w:rFonts w:ascii="宋体" w:hAnsi="宋体"/>
          <w:color w:val="000000" w:themeColor="text1"/>
        </w:rPr>
      </w:pPr>
      <w:bookmarkStart w:id="29" w:name="_Toc475821111"/>
      <w:r>
        <w:rPr>
          <w:rFonts w:ascii="宋体" w:hAnsi="宋体" w:hint="eastAsia"/>
          <w:color w:val="000000" w:themeColor="text1"/>
        </w:rPr>
        <w:lastRenderedPageBreak/>
        <w:t>毕业（学位）证书管理</w:t>
      </w:r>
      <w:bookmarkEnd w:id="29"/>
    </w:p>
    <w:p w:rsidR="007E0E9A" w:rsidRDefault="003F3331">
      <w:pPr>
        <w:ind w:firstLineChars="150" w:firstLine="360"/>
        <w:rPr>
          <w:color w:val="000000" w:themeColor="text1"/>
          <w:szCs w:val="21"/>
        </w:rPr>
      </w:pPr>
      <w:r>
        <w:rPr>
          <w:rFonts w:hint="eastAsia"/>
          <w:color w:val="000000" w:themeColor="text1"/>
          <w:szCs w:val="21"/>
        </w:rPr>
        <w:t>根据毕业审核结果完成对学生毕业证书的发放打印；根据学位审核结果完成对学生学位证书的发放打印；补发学生的</w:t>
      </w:r>
      <w:r>
        <w:rPr>
          <w:rFonts w:hint="eastAsia"/>
          <w:color w:val="000000" w:themeColor="text1"/>
          <w:szCs w:val="21"/>
        </w:rPr>
        <w:t>毕业证书、学位证书；</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根据规则生成毕业生的学位证书、毕业证书号</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发放毕业生的毕业证书、学位证书，并记录发放时间</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学院、教务处可查询每个毕业生的毕业证书号、学位证书号，以及对应的发放时间</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学院、教务处可查询、统计、打印、输出每届学生的毕业情况，以及毕业证书、学位证书的发放情况等</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对每个学生未毕业、未获取学位的原因，做到自动记录及管理员手动备注特殊情况</w:t>
      </w:r>
    </w:p>
    <w:p w:rsidR="007E0E9A" w:rsidRDefault="003F3331">
      <w:pPr>
        <w:pStyle w:val="a6"/>
        <w:ind w:firstLineChars="200" w:firstLine="480"/>
        <w:rPr>
          <w:color w:val="000000" w:themeColor="text1"/>
          <w:sz w:val="24"/>
          <w:szCs w:val="21"/>
        </w:rPr>
      </w:pPr>
      <w:r>
        <w:rPr>
          <w:rFonts w:hint="eastAsia"/>
          <w:color w:val="000000" w:themeColor="text1"/>
          <w:sz w:val="24"/>
          <w:szCs w:val="21"/>
        </w:rPr>
        <w:t>制作毕业证书学位证书、打证证书、中英文材料学籍档案材料打印等</w:t>
      </w:r>
      <w:r>
        <w:rPr>
          <w:rFonts w:hint="eastAsia"/>
          <w:color w:val="000000" w:themeColor="text1"/>
          <w:sz w:val="24"/>
          <w:szCs w:val="21"/>
        </w:rPr>
        <w:t>。</w:t>
      </w:r>
    </w:p>
    <w:p w:rsidR="007E0E9A" w:rsidRDefault="003F3331">
      <w:pPr>
        <w:pStyle w:val="3"/>
        <w:rPr>
          <w:rFonts w:ascii="宋体" w:hAnsi="宋体"/>
          <w:color w:val="000000" w:themeColor="text1"/>
          <w:szCs w:val="30"/>
        </w:rPr>
      </w:pPr>
      <w:bookmarkStart w:id="30" w:name="_Toc475821112"/>
      <w:bookmarkStart w:id="31" w:name="_Toc475817956"/>
      <w:bookmarkStart w:id="32" w:name="_Toc497740230"/>
      <w:r>
        <w:rPr>
          <w:rFonts w:ascii="宋体" w:hAnsi="宋体" w:hint="eastAsia"/>
          <w:color w:val="000000" w:themeColor="text1"/>
          <w:szCs w:val="30"/>
        </w:rPr>
        <w:t>课程库管理</w:t>
      </w:r>
      <w:bookmarkEnd w:id="30"/>
      <w:bookmarkEnd w:id="31"/>
      <w:bookmarkEnd w:id="32"/>
    </w:p>
    <w:p w:rsidR="007E0E9A" w:rsidRDefault="003F3331" w:rsidP="004E7385">
      <w:pPr>
        <w:pStyle w:val="ae"/>
        <w:spacing w:after="156"/>
        <w:ind w:firstLineChars="0" w:firstLine="420"/>
        <w:rPr>
          <w:color w:val="000000" w:themeColor="text1"/>
        </w:rPr>
      </w:pPr>
      <w:r>
        <w:rPr>
          <w:rFonts w:hint="eastAsia"/>
          <w:color w:val="000000" w:themeColor="text1"/>
        </w:rPr>
        <w:t>课程库是学校教学资源很重要的一部分，是整个系统平台的基础资源之一，为培养方案、执行计划等提供资源。</w:t>
      </w:r>
    </w:p>
    <w:p w:rsidR="007E0E9A" w:rsidRDefault="003F3331">
      <w:pPr>
        <w:pStyle w:val="4"/>
        <w:rPr>
          <w:rFonts w:ascii="宋体" w:hAnsi="宋体"/>
          <w:color w:val="000000" w:themeColor="text1"/>
        </w:rPr>
      </w:pPr>
      <w:bookmarkStart w:id="33" w:name="_Toc475821113"/>
      <w:r>
        <w:rPr>
          <w:rFonts w:ascii="宋体" w:hAnsi="宋体" w:hint="eastAsia"/>
          <w:color w:val="000000" w:themeColor="text1"/>
        </w:rPr>
        <w:t>课程库维护</w:t>
      </w:r>
      <w:bookmarkEnd w:id="33"/>
    </w:p>
    <w:p w:rsidR="007E0E9A" w:rsidRDefault="003F3331">
      <w:pPr>
        <w:ind w:firstLine="218"/>
        <w:rPr>
          <w:color w:val="000000" w:themeColor="text1"/>
          <w:szCs w:val="21"/>
        </w:rPr>
      </w:pPr>
      <w:r>
        <w:rPr>
          <w:rFonts w:hint="eastAsia"/>
          <w:color w:val="000000" w:themeColor="text1"/>
          <w:szCs w:val="21"/>
        </w:rPr>
        <w:t>教务处岗位老师直接维护课程库或导入系统外已有的课程信息。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能按开课部门、课程、课程负责人等组合查询显示课程信息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增加、修改、删除课程信息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需要输入课程的英文名称</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导入</w:t>
      </w:r>
      <w:r>
        <w:rPr>
          <w:rFonts w:hint="eastAsia"/>
          <w:color w:val="000000" w:themeColor="text1"/>
          <w:szCs w:val="21"/>
        </w:rPr>
        <w:t>课程</w:t>
      </w:r>
      <w:r>
        <w:rPr>
          <w:rFonts w:ascii="宋体" w:hAnsi="宋体" w:hint="eastAsia"/>
          <w:color w:val="000000" w:themeColor="text1"/>
          <w:szCs w:val="21"/>
        </w:rPr>
        <w:t>功能可以从外部导入课程信息。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打印、输出课程信息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教师、学院在申请时，需要提交课程大纲、教纲、课程教案、学分、课程性质、考核方式等</w:t>
      </w:r>
    </w:p>
    <w:p w:rsidR="007E0E9A" w:rsidRDefault="003F3331">
      <w:pPr>
        <w:pStyle w:val="4"/>
        <w:rPr>
          <w:rFonts w:ascii="宋体" w:hAnsi="宋体"/>
          <w:color w:val="000000" w:themeColor="text1"/>
        </w:rPr>
      </w:pPr>
      <w:bookmarkStart w:id="34" w:name="_Toc475821114"/>
      <w:r>
        <w:rPr>
          <w:rFonts w:ascii="宋体" w:hAnsi="宋体" w:hint="eastAsia"/>
          <w:color w:val="000000" w:themeColor="text1"/>
        </w:rPr>
        <w:lastRenderedPageBreak/>
        <w:t>学院新开课程申请</w:t>
      </w:r>
      <w:bookmarkEnd w:id="34"/>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学院增加、修改、删除新开课程申请：新开课程信息，</w:t>
      </w:r>
      <w:r>
        <w:rPr>
          <w:rFonts w:ascii="宋体" w:hAnsi="宋体" w:hint="eastAsia"/>
          <w:color w:val="000000" w:themeColor="text1"/>
          <w:szCs w:val="21"/>
        </w:rPr>
        <w:t>课程代码自动生成，</w:t>
      </w:r>
      <w:r>
        <w:rPr>
          <w:rFonts w:ascii="宋体" w:hAnsi="宋体" w:hint="eastAsia"/>
          <w:color w:val="000000" w:themeColor="text1"/>
          <w:szCs w:val="21"/>
        </w:rPr>
        <w:t>系统按照学校制</w:t>
      </w:r>
      <w:r>
        <w:rPr>
          <w:rFonts w:ascii="宋体" w:hAnsi="宋体" w:hint="eastAsia"/>
          <w:color w:val="000000" w:themeColor="text1"/>
          <w:szCs w:val="21"/>
        </w:rPr>
        <w:t>定的规则自动生成编码</w:t>
      </w:r>
      <w:r>
        <w:rPr>
          <w:rFonts w:ascii="宋体" w:hAnsi="宋体" w:hint="eastAsia"/>
          <w:color w:val="000000" w:themeColor="text1"/>
          <w:szCs w:val="21"/>
        </w:rPr>
        <w:t>；需要提交课程大纲、教纲、课程教案、学分、课程性质等；受新开课程审核结果。对于批准开设的课程，教务处审核同意时输入课程的课程号。</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能按开课部门、课程、课程负责人等组合查询显示课程信息</w:t>
      </w:r>
    </w:p>
    <w:p w:rsidR="007E0E9A" w:rsidRDefault="003F3331">
      <w:pPr>
        <w:pStyle w:val="4"/>
        <w:rPr>
          <w:rFonts w:ascii="宋体" w:hAnsi="宋体"/>
          <w:color w:val="000000" w:themeColor="text1"/>
        </w:rPr>
      </w:pPr>
      <w:bookmarkStart w:id="35" w:name="_Toc475821115"/>
      <w:r>
        <w:rPr>
          <w:rFonts w:ascii="宋体" w:hAnsi="宋体" w:hint="eastAsia"/>
          <w:color w:val="000000" w:themeColor="text1"/>
        </w:rPr>
        <w:t>教师新开课程申请</w:t>
      </w:r>
      <w:bookmarkEnd w:id="35"/>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教师增加、修改、删除新开课程申请：增加新开课程信息，</w:t>
      </w:r>
      <w:r>
        <w:rPr>
          <w:rFonts w:ascii="宋体" w:hAnsi="宋体" w:hint="eastAsia"/>
          <w:color w:val="000000" w:themeColor="text1"/>
          <w:szCs w:val="21"/>
        </w:rPr>
        <w:t>课程代码自动生成</w:t>
      </w:r>
      <w:r>
        <w:rPr>
          <w:rFonts w:ascii="宋体" w:hAnsi="宋体" w:hint="eastAsia"/>
          <w:color w:val="000000" w:themeColor="text1"/>
          <w:szCs w:val="21"/>
        </w:rPr>
        <w:t>；需要提交课程大纲、教纲、课程教案、学分、课程性质等；受新开课程学院和教务处的审核结果。对于批准开设的课程，教务处审核同意时输入课程的课程号。</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能按开课部门、课程、课程负责人等组合查询显示课程信息</w:t>
      </w:r>
    </w:p>
    <w:p w:rsidR="007E0E9A" w:rsidRDefault="003F3331">
      <w:pPr>
        <w:pStyle w:val="3"/>
        <w:rPr>
          <w:rFonts w:ascii="宋体" w:hAnsi="宋体"/>
          <w:color w:val="000000" w:themeColor="text1"/>
          <w:szCs w:val="30"/>
        </w:rPr>
      </w:pPr>
      <w:bookmarkStart w:id="36" w:name="_Toc497740231"/>
      <w:bookmarkStart w:id="37" w:name="_Toc475817957"/>
      <w:bookmarkStart w:id="38" w:name="_Toc475821116"/>
      <w:r>
        <w:rPr>
          <w:rFonts w:ascii="宋体" w:hAnsi="宋体" w:hint="eastAsia"/>
          <w:color w:val="000000" w:themeColor="text1"/>
          <w:szCs w:val="30"/>
        </w:rPr>
        <w:t>师资管理</w:t>
      </w:r>
      <w:bookmarkEnd w:id="36"/>
      <w:bookmarkEnd w:id="37"/>
      <w:bookmarkEnd w:id="38"/>
    </w:p>
    <w:p w:rsidR="007E0E9A" w:rsidRDefault="003F3331">
      <w:pPr>
        <w:ind w:firstLineChars="200" w:firstLine="480"/>
        <w:rPr>
          <w:color w:val="000000" w:themeColor="text1"/>
        </w:rPr>
      </w:pPr>
      <w:r>
        <w:rPr>
          <w:rFonts w:hint="eastAsia"/>
          <w:color w:val="000000" w:themeColor="text1"/>
        </w:rPr>
        <w:t>课程指定上课老</w:t>
      </w:r>
      <w:r>
        <w:rPr>
          <w:rFonts w:hint="eastAsia"/>
          <w:color w:val="000000" w:themeColor="text1"/>
        </w:rPr>
        <w:t>师，如课程中有上课教师维护着，则落实该课程时只从有课程指定的教师中选择，如果没有维护，则落实任务时则从教师信息表中有教师资格的都可以选择课程的上课教师。教师信息（包含外聘教师）取自人事系统。</w:t>
      </w:r>
    </w:p>
    <w:p w:rsidR="007E0E9A" w:rsidRDefault="003F3331">
      <w:pPr>
        <w:pStyle w:val="4"/>
        <w:rPr>
          <w:rFonts w:ascii="宋体" w:hAnsi="宋体"/>
          <w:color w:val="000000" w:themeColor="text1"/>
        </w:rPr>
      </w:pPr>
      <w:bookmarkStart w:id="39" w:name="_Toc475821117"/>
      <w:r>
        <w:rPr>
          <w:rFonts w:ascii="宋体" w:hAnsi="宋体" w:hint="eastAsia"/>
          <w:color w:val="000000" w:themeColor="text1"/>
        </w:rPr>
        <w:t>教师信息管理</w:t>
      </w:r>
      <w:bookmarkEnd w:id="39"/>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教师信息可从人事系统读取</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教务处可维护上课教师信息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教师可以网上提交个人信息更改申请</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按照</w:t>
      </w:r>
      <w:r>
        <w:rPr>
          <w:rFonts w:ascii="宋体" w:hAnsi="宋体"/>
          <w:color w:val="000000" w:themeColor="text1"/>
          <w:szCs w:val="21"/>
        </w:rPr>
        <w:t>学年学期</w:t>
      </w:r>
      <w:r>
        <w:rPr>
          <w:rFonts w:ascii="宋体" w:hAnsi="宋体" w:hint="eastAsia"/>
          <w:color w:val="000000" w:themeColor="text1"/>
          <w:szCs w:val="21"/>
        </w:rPr>
        <w:t>学院可申请外聘教师信息，教务处可审核确认外聘教师信息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学院可查询统计本学院教师信息，教务处可查询统计全校教师信息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★教师学期状态数据管理</w:t>
      </w:r>
    </w:p>
    <w:p w:rsidR="007E0E9A" w:rsidRDefault="003F3331">
      <w:pPr>
        <w:ind w:firstLineChars="150" w:firstLine="360"/>
        <w:rPr>
          <w:rFonts w:ascii="宋体" w:hAnsi="宋体"/>
          <w:color w:val="000000" w:themeColor="text1"/>
          <w:szCs w:val="21"/>
        </w:rPr>
      </w:pPr>
      <w:r>
        <w:rPr>
          <w:rFonts w:ascii="宋体" w:hAnsi="宋体" w:hint="eastAsia"/>
          <w:color w:val="000000" w:themeColor="text1"/>
          <w:szCs w:val="21"/>
        </w:rPr>
        <w:t>教师数据可以按学期进行管理和维护，系统保留各个学期的状态数据，满足各类教学管理的数据需要。</w:t>
      </w:r>
    </w:p>
    <w:p w:rsidR="007E0E9A" w:rsidRDefault="003F3331">
      <w:pPr>
        <w:pStyle w:val="4"/>
        <w:rPr>
          <w:rFonts w:ascii="宋体" w:hAnsi="宋体"/>
          <w:color w:val="000000" w:themeColor="text1"/>
        </w:rPr>
      </w:pPr>
      <w:bookmarkStart w:id="40" w:name="_Toc475821118"/>
      <w:r>
        <w:rPr>
          <w:rFonts w:ascii="宋体" w:hAnsi="宋体" w:hint="eastAsia"/>
          <w:color w:val="000000" w:themeColor="text1"/>
        </w:rPr>
        <w:lastRenderedPageBreak/>
        <w:t>教师上课资格申请</w:t>
      </w:r>
      <w:bookmarkEnd w:id="40"/>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教师网上申请课程的上课资格信息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增加具体课程的上课资格申请；提交上课资格申请表。</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查看课程上课资格申请审核结果。</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学院可提交教师上课资格；根据教师上课申请的情况进行审核。</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学院审核后，</w:t>
      </w:r>
      <w:r>
        <w:rPr>
          <w:rFonts w:hint="eastAsia"/>
          <w:color w:val="000000" w:themeColor="text1"/>
          <w:szCs w:val="21"/>
        </w:rPr>
        <w:t>教务处审核教师申请的课程上课资格。</w:t>
      </w:r>
    </w:p>
    <w:p w:rsidR="007E0E9A" w:rsidRDefault="003F3331">
      <w:pPr>
        <w:pStyle w:val="4"/>
        <w:rPr>
          <w:rFonts w:ascii="宋体" w:hAnsi="宋体"/>
          <w:color w:val="000000" w:themeColor="text1"/>
        </w:rPr>
      </w:pPr>
      <w:bookmarkStart w:id="41" w:name="_Toc475821119"/>
      <w:r>
        <w:rPr>
          <w:rFonts w:ascii="宋体" w:hAnsi="宋体" w:hint="eastAsia"/>
          <w:color w:val="000000" w:themeColor="text1"/>
        </w:rPr>
        <w:t>教学日历维护</w:t>
      </w:r>
      <w:bookmarkEnd w:id="41"/>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教师根据教学任务提交教纲，如：设置教学内容、教学要求、课次对应要求附件</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学院对教纲进行审核</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教务处对教纲进行审核</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教务处可以根据教师提交的内容进行汇总、统计、输出；</w:t>
      </w:r>
    </w:p>
    <w:p w:rsidR="007E0E9A" w:rsidRDefault="003F3331">
      <w:pPr>
        <w:pStyle w:val="4"/>
        <w:rPr>
          <w:rFonts w:ascii="宋体" w:hAnsi="宋体"/>
          <w:color w:val="000000" w:themeColor="text1"/>
        </w:rPr>
      </w:pPr>
      <w:bookmarkStart w:id="42" w:name="_Toc475821120"/>
      <w:r>
        <w:rPr>
          <w:rFonts w:ascii="宋体" w:hAnsi="宋体" w:hint="eastAsia"/>
          <w:color w:val="000000" w:themeColor="text1"/>
        </w:rPr>
        <w:t>工</w:t>
      </w:r>
      <w:r>
        <w:rPr>
          <w:rFonts w:ascii="宋体" w:hAnsi="宋体" w:hint="eastAsia"/>
          <w:color w:val="000000" w:themeColor="text1"/>
        </w:rPr>
        <w:t>作量管理</w:t>
      </w:r>
      <w:bookmarkEnd w:id="42"/>
    </w:p>
    <w:p w:rsidR="007E0E9A" w:rsidRDefault="003F3331">
      <w:pPr>
        <w:ind w:firstLineChars="200" w:firstLine="480"/>
        <w:rPr>
          <w:color w:val="000000" w:themeColor="text1"/>
        </w:rPr>
      </w:pPr>
      <w:r>
        <w:rPr>
          <w:rFonts w:hint="eastAsia"/>
          <w:color w:val="000000" w:themeColor="text1"/>
        </w:rPr>
        <w:t>统计选定学期教师每个教学班每天的理论课时、实验课时、实践课时，并按课程难度、教师职称、教学班人数等信息计算出教师授课的标准课时，</w:t>
      </w:r>
      <w:r>
        <w:rPr>
          <w:rFonts w:hint="eastAsia"/>
          <w:color w:val="000000" w:themeColor="text1"/>
        </w:rPr>
        <w:t>结合日常调停课数据，如实记录</w:t>
      </w:r>
      <w:r>
        <w:rPr>
          <w:rFonts w:hint="eastAsia"/>
          <w:color w:val="000000" w:themeColor="text1"/>
        </w:rPr>
        <w:t>教师的教学工作量。</w:t>
      </w:r>
    </w:p>
    <w:p w:rsidR="007E0E9A" w:rsidRDefault="003F3331">
      <w:pPr>
        <w:pStyle w:val="3"/>
        <w:rPr>
          <w:rFonts w:ascii="宋体" w:hAnsi="宋体"/>
          <w:color w:val="000000" w:themeColor="text1"/>
          <w:szCs w:val="30"/>
        </w:rPr>
      </w:pPr>
      <w:bookmarkStart w:id="43" w:name="_Toc475817958"/>
      <w:bookmarkStart w:id="44" w:name="_Toc475821121"/>
      <w:bookmarkStart w:id="45" w:name="_Toc497740232"/>
      <w:r>
        <w:rPr>
          <w:rFonts w:ascii="宋体" w:hAnsi="宋体" w:hint="eastAsia"/>
          <w:color w:val="000000" w:themeColor="text1"/>
          <w:szCs w:val="30"/>
        </w:rPr>
        <w:t>教学场地管理</w:t>
      </w:r>
      <w:bookmarkEnd w:id="43"/>
      <w:bookmarkEnd w:id="44"/>
      <w:bookmarkEnd w:id="45"/>
    </w:p>
    <w:p w:rsidR="007E0E9A" w:rsidRDefault="003F3331">
      <w:pPr>
        <w:ind w:firstLine="420"/>
        <w:rPr>
          <w:color w:val="000000" w:themeColor="text1"/>
        </w:rPr>
      </w:pPr>
      <w:r>
        <w:rPr>
          <w:rFonts w:hint="eastAsia"/>
          <w:color w:val="000000" w:themeColor="text1"/>
        </w:rPr>
        <w:t>教学场地管理主要包括教学场地基本信息维护、教室借用申请、教室查询。</w:t>
      </w:r>
    </w:p>
    <w:p w:rsidR="007E0E9A" w:rsidRDefault="003F3331">
      <w:pPr>
        <w:pStyle w:val="4"/>
        <w:rPr>
          <w:rFonts w:ascii="宋体" w:hAnsi="宋体"/>
          <w:color w:val="000000" w:themeColor="text1"/>
        </w:rPr>
      </w:pPr>
      <w:bookmarkStart w:id="46" w:name="_Toc475821122"/>
      <w:r>
        <w:rPr>
          <w:rFonts w:ascii="宋体" w:hAnsi="宋体" w:hint="eastAsia"/>
          <w:color w:val="000000" w:themeColor="text1"/>
        </w:rPr>
        <w:t>教学场地信息维护</w:t>
      </w:r>
      <w:bookmarkEnd w:id="46"/>
    </w:p>
    <w:p w:rsidR="007E0E9A" w:rsidRDefault="003F3331">
      <w:pPr>
        <w:ind w:firstLineChars="200" w:firstLine="480"/>
        <w:rPr>
          <w:color w:val="000000" w:themeColor="text1"/>
        </w:rPr>
      </w:pPr>
      <w:r>
        <w:rPr>
          <w:rFonts w:hint="eastAsia"/>
          <w:color w:val="000000" w:themeColor="text1"/>
        </w:rPr>
        <w:t>能按场地所属校区、学院、场地类别、场地可用状态组合查询场地信息，设置教室的使用部门；增加、修改、删除场地基本信息（包括教学楼间距）；导入教学场地信息；打印、输出场地信息。</w:t>
      </w:r>
    </w:p>
    <w:p w:rsidR="007E0E9A" w:rsidRDefault="003F3331">
      <w:pPr>
        <w:widowControl w:val="0"/>
        <w:tabs>
          <w:tab w:val="left" w:pos="360"/>
        </w:tabs>
        <w:jc w:val="both"/>
        <w:rPr>
          <w:rFonts w:ascii="宋体" w:hAnsi="宋体"/>
          <w:color w:val="000000" w:themeColor="text1"/>
          <w:szCs w:val="21"/>
        </w:rPr>
      </w:pPr>
      <w:r>
        <w:rPr>
          <w:rFonts w:ascii="宋体" w:hAnsi="宋体" w:hint="eastAsia"/>
          <w:color w:val="000000" w:themeColor="text1"/>
          <w:szCs w:val="21"/>
        </w:rPr>
        <w:t>★场地学期状态数据管理</w:t>
      </w:r>
    </w:p>
    <w:p w:rsidR="007E0E9A" w:rsidRDefault="003F3331">
      <w:pPr>
        <w:ind w:firstLineChars="150" w:firstLine="360"/>
        <w:rPr>
          <w:rFonts w:ascii="宋体" w:hAnsi="宋体"/>
          <w:color w:val="000000" w:themeColor="text1"/>
          <w:szCs w:val="21"/>
        </w:rPr>
      </w:pPr>
      <w:r>
        <w:rPr>
          <w:rFonts w:ascii="宋体" w:hAnsi="宋体" w:hint="eastAsia"/>
          <w:color w:val="000000" w:themeColor="text1"/>
          <w:szCs w:val="21"/>
        </w:rPr>
        <w:lastRenderedPageBreak/>
        <w:t>场地数据可以按学期进行管理和维护，系统保留各个学期的状态数据，满足各类教学管理的数据需要。</w:t>
      </w:r>
    </w:p>
    <w:p w:rsidR="007E0E9A" w:rsidRDefault="003F3331">
      <w:pPr>
        <w:pStyle w:val="4"/>
        <w:rPr>
          <w:rFonts w:ascii="宋体" w:hAnsi="宋体"/>
          <w:color w:val="000000" w:themeColor="text1"/>
        </w:rPr>
      </w:pPr>
      <w:bookmarkStart w:id="47" w:name="_Toc475821123"/>
      <w:r>
        <w:rPr>
          <w:rFonts w:ascii="宋体" w:hAnsi="宋体" w:hint="eastAsia"/>
          <w:color w:val="000000" w:themeColor="text1"/>
        </w:rPr>
        <w:t>教学场地借用设置</w:t>
      </w:r>
      <w:bookmarkEnd w:id="47"/>
    </w:p>
    <w:p w:rsidR="007E0E9A" w:rsidRDefault="003F3331">
      <w:pPr>
        <w:ind w:firstLineChars="200" w:firstLine="480"/>
        <w:rPr>
          <w:color w:val="000000" w:themeColor="text1"/>
        </w:rPr>
      </w:pPr>
      <w:r>
        <w:rPr>
          <w:rFonts w:hint="eastAsia"/>
          <w:color w:val="000000" w:themeColor="text1"/>
        </w:rPr>
        <w:t>教务处维护教</w:t>
      </w:r>
      <w:r>
        <w:rPr>
          <w:rFonts w:hint="eastAsia"/>
          <w:color w:val="000000" w:themeColor="text1"/>
        </w:rPr>
        <w:t>学场地借用控制设置，如：控制借用场地、借用时间范围等。</w:t>
      </w:r>
    </w:p>
    <w:p w:rsidR="007E0E9A" w:rsidRDefault="003F3331">
      <w:pPr>
        <w:rPr>
          <w:color w:val="000000" w:themeColor="text1"/>
        </w:rPr>
      </w:pPr>
      <w:r>
        <w:rPr>
          <w:rFonts w:hint="eastAsia"/>
          <w:color w:val="000000" w:themeColor="text1"/>
        </w:rPr>
        <w:t>教室场地借用：支持大型考试一键批量借用，日常精确时间段的申请借用，节假日期间因不上课而批量释放教室空闲资源，多种时间段综合借用功能</w:t>
      </w:r>
    </w:p>
    <w:p w:rsidR="007E0E9A" w:rsidRDefault="003F3331">
      <w:pPr>
        <w:pStyle w:val="4"/>
        <w:rPr>
          <w:rFonts w:ascii="宋体" w:hAnsi="宋体"/>
          <w:color w:val="000000" w:themeColor="text1"/>
        </w:rPr>
      </w:pPr>
      <w:bookmarkStart w:id="48" w:name="_Toc475821124"/>
      <w:r>
        <w:rPr>
          <w:rFonts w:ascii="宋体" w:hAnsi="宋体" w:hint="eastAsia"/>
          <w:color w:val="000000" w:themeColor="text1"/>
        </w:rPr>
        <w:t>教学场地借用申请</w:t>
      </w:r>
      <w:bookmarkEnd w:id="48"/>
    </w:p>
    <w:p w:rsidR="007E0E9A" w:rsidRDefault="003F3331">
      <w:pPr>
        <w:ind w:firstLineChars="200" w:firstLine="480"/>
        <w:rPr>
          <w:color w:val="000000" w:themeColor="text1"/>
        </w:rPr>
      </w:pPr>
      <w:r>
        <w:rPr>
          <w:rFonts w:hint="eastAsia"/>
          <w:color w:val="000000" w:themeColor="text1"/>
        </w:rPr>
        <w:t>学院（或全校师生）网上借用教学场地。</w:t>
      </w:r>
    </w:p>
    <w:p w:rsidR="007E0E9A" w:rsidRDefault="003F3331">
      <w:pPr>
        <w:pStyle w:val="4"/>
        <w:rPr>
          <w:rFonts w:ascii="宋体" w:hAnsi="宋体"/>
          <w:color w:val="000000" w:themeColor="text1"/>
        </w:rPr>
      </w:pPr>
      <w:bookmarkStart w:id="49" w:name="_Toc475821125"/>
      <w:r>
        <w:rPr>
          <w:rFonts w:ascii="宋体" w:hAnsi="宋体" w:hint="eastAsia"/>
          <w:color w:val="000000" w:themeColor="text1"/>
        </w:rPr>
        <w:t>教学场地借用审核</w:t>
      </w:r>
      <w:bookmarkEnd w:id="49"/>
    </w:p>
    <w:p w:rsidR="007E0E9A" w:rsidRDefault="003F3331">
      <w:pPr>
        <w:ind w:firstLineChars="200" w:firstLine="480"/>
        <w:rPr>
          <w:color w:val="000000" w:themeColor="text1"/>
        </w:rPr>
      </w:pPr>
      <w:r>
        <w:rPr>
          <w:rFonts w:hint="eastAsia"/>
          <w:color w:val="000000" w:themeColor="text1"/>
        </w:rPr>
        <w:t>学院审核场地借用申请单；教务处审核场地借用申请单。</w:t>
      </w:r>
    </w:p>
    <w:p w:rsidR="007E0E9A" w:rsidRDefault="003F3331">
      <w:pPr>
        <w:pStyle w:val="3"/>
        <w:rPr>
          <w:rFonts w:ascii="宋体" w:hAnsi="宋体"/>
          <w:color w:val="000000" w:themeColor="text1"/>
          <w:szCs w:val="30"/>
        </w:rPr>
      </w:pPr>
      <w:bookmarkStart w:id="50" w:name="_Toc497740233"/>
      <w:bookmarkStart w:id="51" w:name="_Toc475821126"/>
      <w:bookmarkStart w:id="52" w:name="_Toc475817959"/>
      <w:r>
        <w:rPr>
          <w:rFonts w:ascii="宋体" w:hAnsi="宋体" w:hint="eastAsia"/>
          <w:color w:val="000000" w:themeColor="text1"/>
          <w:szCs w:val="30"/>
        </w:rPr>
        <w:t>培养方案管理</w:t>
      </w:r>
      <w:bookmarkEnd w:id="50"/>
      <w:bookmarkEnd w:id="51"/>
      <w:bookmarkEnd w:id="52"/>
    </w:p>
    <w:p w:rsidR="007E0E9A" w:rsidRDefault="003F3331">
      <w:pPr>
        <w:tabs>
          <w:tab w:val="left" w:pos="360"/>
        </w:tabs>
        <w:ind w:firstLineChars="200" w:firstLine="480"/>
        <w:rPr>
          <w:color w:val="000000" w:themeColor="text1"/>
        </w:rPr>
      </w:pPr>
      <w:r>
        <w:rPr>
          <w:rFonts w:hint="eastAsia"/>
          <w:color w:val="000000" w:themeColor="text1"/>
        </w:rPr>
        <w:t>专业培养方案是学校根据社会和学科发展要求制定（如学校有大类招生</w:t>
      </w:r>
      <w:r>
        <w:rPr>
          <w:rFonts w:hint="eastAsia"/>
          <w:color w:val="000000" w:themeColor="text1"/>
        </w:rPr>
        <w:t>需要用到大类），一般</w:t>
      </w:r>
      <w:r>
        <w:rPr>
          <w:rFonts w:hint="eastAsia"/>
          <w:color w:val="000000" w:themeColor="text1"/>
        </w:rPr>
        <w:t>N</w:t>
      </w:r>
      <w:r>
        <w:rPr>
          <w:rFonts w:hint="eastAsia"/>
          <w:color w:val="000000" w:themeColor="text1"/>
        </w:rPr>
        <w:t>年制定一次，功能有培养方案制定、培养方案复制粘贴、培养方案制定提交、培养方案审核、培养方案归档、培养方案输出等功能。</w:t>
      </w:r>
    </w:p>
    <w:p w:rsidR="007E0E9A" w:rsidRDefault="003F3331">
      <w:pPr>
        <w:pStyle w:val="4"/>
        <w:rPr>
          <w:rFonts w:ascii="宋体" w:hAnsi="宋体"/>
          <w:color w:val="000000" w:themeColor="text1"/>
        </w:rPr>
      </w:pPr>
      <w:bookmarkStart w:id="53" w:name="_Toc475821127"/>
      <w:r>
        <w:rPr>
          <w:rFonts w:ascii="宋体" w:hAnsi="宋体" w:hint="eastAsia"/>
          <w:color w:val="000000" w:themeColor="text1"/>
        </w:rPr>
        <w:t>培养方案制定</w:t>
      </w:r>
      <w:bookmarkEnd w:id="53"/>
    </w:p>
    <w:p w:rsidR="007E0E9A" w:rsidRDefault="003F3331">
      <w:pPr>
        <w:tabs>
          <w:tab w:val="left" w:pos="360"/>
        </w:tabs>
        <w:rPr>
          <w:rFonts w:ascii="宋体" w:hAnsi="宋体"/>
          <w:color w:val="000000" w:themeColor="text1"/>
          <w:szCs w:val="21"/>
        </w:rPr>
      </w:pPr>
      <w:r>
        <w:rPr>
          <w:rFonts w:hint="eastAsia"/>
          <w:color w:val="000000" w:themeColor="text1"/>
        </w:rPr>
        <w:tab/>
      </w:r>
      <w:r>
        <w:rPr>
          <w:rFonts w:ascii="宋体" w:hAnsi="宋体" w:hint="eastAsia"/>
          <w:color w:val="000000" w:themeColor="text1"/>
          <w:szCs w:val="21"/>
        </w:rPr>
        <w:t>专业负责人根据社会和学科的发展</w:t>
      </w:r>
      <w:r>
        <w:rPr>
          <w:rFonts w:ascii="宋体" w:hAnsi="宋体" w:hint="eastAsia"/>
          <w:color w:val="000000" w:themeColor="text1"/>
          <w:szCs w:val="21"/>
        </w:rPr>
        <w:t>N</w:t>
      </w:r>
      <w:r>
        <w:rPr>
          <w:rFonts w:ascii="宋体" w:hAnsi="宋体" w:hint="eastAsia"/>
          <w:color w:val="000000" w:themeColor="text1"/>
          <w:szCs w:val="21"/>
        </w:rPr>
        <w:t>年指定一次，主要制定各个专业的课程信息、所需修读学分信息、培养专业方向、培养要求、培养目标、最低毕业学分要求。其中培养要求、该专业或大类的学科专业类别、所依托主干学科、培养目标、培养要求、核心课程、教学特色课程及说明要维护有中英文对照。</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能按院系、制定年份、专业、课程等组合查询显示专业的培养方案</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整批复制功能：据培养方案制</w:t>
      </w:r>
      <w:r>
        <w:rPr>
          <w:rFonts w:ascii="宋体" w:hAnsi="宋体" w:hint="eastAsia"/>
          <w:color w:val="000000" w:themeColor="text1"/>
          <w:szCs w:val="21"/>
        </w:rPr>
        <w:t>定年份或版本整批复制或单个复制；</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打印、输出培养方案：以打印、输出培养方案。</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支持多套培养方案共存；</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lastRenderedPageBreak/>
        <w:t>支持一套培养方案适合多个年级；</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可按照专业方向来设置培养计划的课程；</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可根据学校培养方案的栏目要求，可自定义设置栏目（如：专业目标等），以便培养方案能录入系统；</w:t>
      </w:r>
    </w:p>
    <w:p w:rsidR="007E0E9A" w:rsidRDefault="003F3331">
      <w:pPr>
        <w:widowControl w:val="0"/>
        <w:numPr>
          <w:ilvl w:val="0"/>
          <w:numId w:val="3"/>
        </w:numPr>
        <w:tabs>
          <w:tab w:val="left" w:pos="360"/>
        </w:tabs>
        <w:jc w:val="both"/>
        <w:rPr>
          <w:rFonts w:ascii="宋体" w:hAnsi="宋体"/>
          <w:color w:val="000000" w:themeColor="text1"/>
          <w:szCs w:val="21"/>
        </w:rPr>
      </w:pPr>
      <w:r>
        <w:rPr>
          <w:rFonts w:ascii="宋体" w:hAnsi="宋体" w:hint="eastAsia"/>
          <w:color w:val="000000" w:themeColor="text1"/>
          <w:szCs w:val="21"/>
        </w:rPr>
        <w:t>★培养方案修读要求节点能灵活定义，允许修读节点允许挂课程、课程类别、课程组等；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 w:val="18"/>
          <w:szCs w:val="18"/>
        </w:rPr>
      </w:pPr>
      <w:r>
        <w:rPr>
          <w:rFonts w:ascii="宋体" w:hAnsi="宋体" w:hint="eastAsia"/>
          <w:color w:val="000000" w:themeColor="text1"/>
          <w:szCs w:val="21"/>
        </w:rPr>
        <w:t>培养方案在录入时，可考虑根据培养方案的要求进行控制（系统管理员可以设置培养方案的录入要求）。</w:t>
      </w:r>
    </w:p>
    <w:p w:rsidR="007E0E9A" w:rsidRDefault="003F3331">
      <w:pPr>
        <w:pStyle w:val="4"/>
        <w:rPr>
          <w:rFonts w:ascii="宋体" w:hAnsi="宋体"/>
          <w:color w:val="000000" w:themeColor="text1"/>
        </w:rPr>
      </w:pPr>
      <w:bookmarkStart w:id="54" w:name="_Toc475821128"/>
      <w:r>
        <w:rPr>
          <w:rFonts w:ascii="宋体" w:hAnsi="宋体" w:hint="eastAsia"/>
          <w:color w:val="000000" w:themeColor="text1"/>
        </w:rPr>
        <w:t>培养方案变更申请及审核</w:t>
      </w:r>
      <w:bookmarkEnd w:id="54"/>
    </w:p>
    <w:p w:rsidR="007E0E9A" w:rsidRDefault="003F3331">
      <w:pPr>
        <w:tabs>
          <w:tab w:val="left" w:pos="360"/>
        </w:tabs>
        <w:ind w:firstLineChars="150" w:firstLine="360"/>
        <w:rPr>
          <w:color w:val="000000" w:themeColor="text1"/>
        </w:rPr>
      </w:pPr>
      <w:r>
        <w:rPr>
          <w:rFonts w:hint="eastAsia"/>
          <w:color w:val="000000" w:themeColor="text1"/>
        </w:rPr>
        <w:t>专业负责人变更培养方案，确定无误后提交给学院审核，学院审核通过后教务处审核学院审核专业负责人制定的培养方案，审核通过后提交给教务处审核；如果学院审核不通过，则将流程返回给专业负责人修订。</w:t>
      </w:r>
    </w:p>
    <w:p w:rsidR="007E0E9A" w:rsidRDefault="003F3331">
      <w:pPr>
        <w:pStyle w:val="4"/>
        <w:rPr>
          <w:rFonts w:ascii="宋体" w:hAnsi="宋体"/>
          <w:color w:val="000000" w:themeColor="text1"/>
        </w:rPr>
      </w:pPr>
      <w:bookmarkStart w:id="55" w:name="_Toc475821129"/>
      <w:r>
        <w:rPr>
          <w:rFonts w:ascii="宋体" w:hAnsi="宋体" w:hint="eastAsia"/>
          <w:color w:val="000000" w:themeColor="text1"/>
        </w:rPr>
        <w:t>培养方案输出</w:t>
      </w:r>
      <w:bookmarkEnd w:id="55"/>
    </w:p>
    <w:p w:rsidR="007E0E9A" w:rsidRDefault="003F3331">
      <w:pPr>
        <w:tabs>
          <w:tab w:val="left" w:pos="360"/>
        </w:tabs>
        <w:ind w:firstLineChars="200" w:firstLine="480"/>
        <w:rPr>
          <w:color w:val="000000" w:themeColor="text1"/>
        </w:rPr>
      </w:pPr>
      <w:r>
        <w:rPr>
          <w:rFonts w:hint="eastAsia"/>
          <w:color w:val="000000" w:themeColor="text1"/>
        </w:rPr>
        <w:t>可以根据年级、学院、专业打印或导出培养方案。</w:t>
      </w:r>
    </w:p>
    <w:p w:rsidR="007E0E9A" w:rsidRDefault="003F3331">
      <w:pPr>
        <w:pStyle w:val="4"/>
        <w:rPr>
          <w:rFonts w:ascii="宋体" w:hAnsi="宋体"/>
          <w:color w:val="000000" w:themeColor="text1"/>
        </w:rPr>
      </w:pPr>
      <w:bookmarkStart w:id="56" w:name="_Toc475821130"/>
      <w:r>
        <w:rPr>
          <w:rFonts w:ascii="宋体" w:hAnsi="宋体" w:hint="eastAsia"/>
          <w:color w:val="000000" w:themeColor="text1"/>
        </w:rPr>
        <w:t>学生个人培养方案管理</w:t>
      </w:r>
      <w:bookmarkEnd w:id="56"/>
    </w:p>
    <w:p w:rsidR="007E0E9A" w:rsidRDefault="003F3331">
      <w:pPr>
        <w:tabs>
          <w:tab w:val="left" w:pos="360"/>
        </w:tabs>
        <w:ind w:firstLineChars="200" w:firstLine="480"/>
        <w:rPr>
          <w:color w:val="000000" w:themeColor="text1"/>
        </w:rPr>
      </w:pPr>
      <w:r>
        <w:rPr>
          <w:rFonts w:ascii="宋体" w:hAnsi="宋体" w:hint="eastAsia"/>
          <w:color w:val="000000" w:themeColor="text1"/>
          <w:szCs w:val="21"/>
        </w:rPr>
        <w:t>★</w:t>
      </w:r>
      <w:r>
        <w:rPr>
          <w:rFonts w:hint="eastAsia"/>
          <w:color w:val="000000" w:themeColor="text1"/>
        </w:rPr>
        <w:t>学生个人培养方案是学生根据学校专业培养方案的基础上，结合自己个人发展情况制定自己的个人培养方案，功能有个人培养方案制定、培养方案制定提交、培养方案审核、培养方案归档、培养方案输出等功能。</w:t>
      </w:r>
    </w:p>
    <w:p w:rsidR="007E0E9A" w:rsidRDefault="003F3331">
      <w:pPr>
        <w:pStyle w:val="3"/>
        <w:rPr>
          <w:rFonts w:ascii="宋体" w:hAnsi="宋体"/>
          <w:color w:val="000000" w:themeColor="text1"/>
          <w:szCs w:val="30"/>
        </w:rPr>
      </w:pPr>
      <w:bookmarkStart w:id="57" w:name="_Toc475817960"/>
      <w:bookmarkStart w:id="58" w:name="_Toc497740234"/>
      <w:bookmarkStart w:id="59" w:name="_Toc475821131"/>
      <w:r>
        <w:rPr>
          <w:rFonts w:ascii="宋体" w:hAnsi="宋体" w:hint="eastAsia"/>
          <w:color w:val="000000" w:themeColor="text1"/>
          <w:szCs w:val="30"/>
        </w:rPr>
        <w:t>执行计划管理</w:t>
      </w:r>
      <w:bookmarkEnd w:id="57"/>
      <w:bookmarkEnd w:id="58"/>
      <w:bookmarkEnd w:id="59"/>
    </w:p>
    <w:p w:rsidR="007E0E9A" w:rsidRDefault="003F3331">
      <w:pPr>
        <w:rPr>
          <w:color w:val="000000" w:themeColor="text1"/>
        </w:rPr>
      </w:pPr>
      <w:r>
        <w:rPr>
          <w:rFonts w:hint="eastAsia"/>
          <w:color w:val="000000" w:themeColor="text1"/>
        </w:rPr>
        <w:t xml:space="preserve">    </w:t>
      </w:r>
      <w:r>
        <w:rPr>
          <w:rFonts w:hint="eastAsia"/>
          <w:color w:val="000000" w:themeColor="text1"/>
        </w:rPr>
        <w:t>教学执行计划是学校根据社会和学</w:t>
      </w:r>
      <w:r>
        <w:rPr>
          <w:rFonts w:hint="eastAsia"/>
          <w:color w:val="000000" w:themeColor="text1"/>
        </w:rPr>
        <w:t>科要求制定（如学校有大类招生需要用到大类），一个年级专业指定一个，功能有执行计划从培养方案继承、执行计划制定、执行计划复制粘贴、执行计划制定提交、执行计划审核、执行计划归档、执行计划输出等功能。</w:t>
      </w:r>
    </w:p>
    <w:p w:rsidR="007E0E9A" w:rsidRDefault="003F3331">
      <w:pPr>
        <w:pStyle w:val="4"/>
        <w:rPr>
          <w:rFonts w:ascii="宋体" w:hAnsi="宋体"/>
          <w:color w:val="000000" w:themeColor="text1"/>
        </w:rPr>
      </w:pPr>
      <w:bookmarkStart w:id="60" w:name="_Toc475821132"/>
      <w:r>
        <w:rPr>
          <w:rFonts w:ascii="宋体" w:hAnsi="宋体" w:hint="eastAsia"/>
          <w:color w:val="000000" w:themeColor="text1"/>
        </w:rPr>
        <w:lastRenderedPageBreak/>
        <w:t>执行计划制定</w:t>
      </w:r>
      <w:bookmarkEnd w:id="60"/>
    </w:p>
    <w:p w:rsidR="007E0E9A" w:rsidRDefault="003F3331">
      <w:pPr>
        <w:ind w:firstLine="420"/>
        <w:rPr>
          <w:rFonts w:ascii="楷体_GB2312" w:eastAsia="楷体_GB2312"/>
          <w:color w:val="000000" w:themeColor="text1"/>
          <w:szCs w:val="21"/>
        </w:rPr>
      </w:pPr>
      <w:r>
        <w:rPr>
          <w:rFonts w:hint="eastAsia"/>
          <w:color w:val="000000" w:themeColor="text1"/>
          <w:szCs w:val="21"/>
        </w:rPr>
        <w:t>学校如果没有制定过培养方案，则专业负责人根据专业及学科要求制定年级专业的课程信息、所需修读学分信息、培养专业方向、培养要求、培养目标、最低毕业学分要求。其中培养要求、该专业或大类的学科专业类别、所依托主干学科、培养目标、培养要求、核心课程、教学特色课程及说明维护时要有中英文对照。</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能按院系、年级、专业</w:t>
      </w:r>
      <w:r>
        <w:rPr>
          <w:rFonts w:ascii="宋体" w:hAnsi="宋体" w:hint="eastAsia"/>
          <w:color w:val="000000" w:themeColor="text1"/>
          <w:szCs w:val="21"/>
        </w:rPr>
        <w:t>、课程等组合查询显示专业的执行计划</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可按照专业方向来设置执行计划的课程</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继承</w:t>
      </w:r>
      <w:r>
        <w:rPr>
          <w:rFonts w:hint="eastAsia"/>
          <w:color w:val="000000" w:themeColor="text1"/>
          <w:szCs w:val="21"/>
        </w:rPr>
        <w:t>培养</w:t>
      </w:r>
      <w:r>
        <w:rPr>
          <w:rFonts w:ascii="宋体" w:hAnsi="宋体" w:hint="eastAsia"/>
          <w:color w:val="000000" w:themeColor="text1"/>
          <w:szCs w:val="21"/>
        </w:rPr>
        <w:t>方案功能：以从指定版本的培养方案中继承执行计划信息、修读要求、课程信息。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整批复制功能：据其他年级专业的执行计划中整批复制或单个复制；</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打印、输出：以打印、输出具体年级专业的执行计划信息。</w:t>
      </w:r>
    </w:p>
    <w:p w:rsidR="007E0E9A" w:rsidRDefault="003F3331">
      <w:pPr>
        <w:pStyle w:val="4"/>
        <w:rPr>
          <w:rFonts w:ascii="宋体" w:hAnsi="宋体"/>
          <w:color w:val="000000" w:themeColor="text1"/>
        </w:rPr>
      </w:pPr>
      <w:bookmarkStart w:id="61" w:name="_Toc475821133"/>
      <w:r>
        <w:rPr>
          <w:rFonts w:ascii="宋体" w:hAnsi="宋体" w:hint="eastAsia"/>
          <w:color w:val="000000" w:themeColor="text1"/>
        </w:rPr>
        <w:t>执行计划变更申请及审核</w:t>
      </w:r>
      <w:bookmarkEnd w:id="61"/>
    </w:p>
    <w:p w:rsidR="007E0E9A" w:rsidRDefault="003F3331">
      <w:pPr>
        <w:ind w:firstLine="420"/>
        <w:rPr>
          <w:color w:val="000000" w:themeColor="text1"/>
          <w:szCs w:val="21"/>
        </w:rPr>
      </w:pPr>
      <w:r>
        <w:rPr>
          <w:rFonts w:hint="eastAsia"/>
          <w:color w:val="000000" w:themeColor="text1"/>
          <w:szCs w:val="21"/>
        </w:rPr>
        <w:t>专业负责人变更执行计划，确定无误后提交给学院审核，学院审核通过后教务处审核</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可以根据</w:t>
      </w:r>
      <w:r>
        <w:rPr>
          <w:rFonts w:hint="eastAsia"/>
          <w:color w:val="000000" w:themeColor="text1"/>
          <w:szCs w:val="21"/>
        </w:rPr>
        <w:t>年级</w:t>
      </w:r>
      <w:r>
        <w:rPr>
          <w:rFonts w:ascii="宋体" w:hAnsi="宋体" w:hint="eastAsia"/>
          <w:color w:val="000000" w:themeColor="text1"/>
          <w:szCs w:val="21"/>
        </w:rPr>
        <w:t>、学院、专业、课程信息、是否提交等组合条件查询已经制定的执行计划</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专业负责人提交新制定的年级专业执行计划或变更的年级专业执行计划</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学院审核新制定的执行计划</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教务处审核学院提交已审核的执行计划</w:t>
      </w:r>
    </w:p>
    <w:p w:rsidR="007E0E9A" w:rsidRDefault="003F3331">
      <w:pPr>
        <w:pStyle w:val="4"/>
        <w:rPr>
          <w:rFonts w:ascii="宋体" w:hAnsi="宋体"/>
          <w:color w:val="000000" w:themeColor="text1"/>
        </w:rPr>
      </w:pPr>
      <w:bookmarkStart w:id="62" w:name="_Toc475821134"/>
      <w:r>
        <w:rPr>
          <w:rFonts w:ascii="宋体" w:hAnsi="宋体" w:hint="eastAsia"/>
          <w:color w:val="000000" w:themeColor="text1"/>
        </w:rPr>
        <w:t>执行计划输出</w:t>
      </w:r>
      <w:bookmarkEnd w:id="62"/>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学院、教务处可根据年级、学院、专业打印或导出学校的执行计划</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学生可查询专业执行计划</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教师可查询专业执行计划</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可根据执行计划，按照专业、课程来统计、分析、汇总等</w:t>
      </w:r>
    </w:p>
    <w:p w:rsidR="007E0E9A" w:rsidRDefault="003F3331">
      <w:pPr>
        <w:pStyle w:val="3"/>
        <w:rPr>
          <w:rFonts w:ascii="宋体" w:hAnsi="宋体"/>
          <w:color w:val="000000" w:themeColor="text1"/>
          <w:szCs w:val="30"/>
        </w:rPr>
      </w:pPr>
      <w:bookmarkStart w:id="63" w:name="_Toc497740235"/>
      <w:bookmarkStart w:id="64" w:name="_Toc475817961"/>
      <w:bookmarkStart w:id="65" w:name="_Toc475821135"/>
      <w:r>
        <w:rPr>
          <w:rFonts w:ascii="宋体" w:hAnsi="宋体" w:hint="eastAsia"/>
          <w:color w:val="000000" w:themeColor="text1"/>
          <w:szCs w:val="30"/>
        </w:rPr>
        <w:lastRenderedPageBreak/>
        <w:t>开课管理</w:t>
      </w:r>
      <w:bookmarkEnd w:id="63"/>
      <w:bookmarkEnd w:id="64"/>
      <w:bookmarkEnd w:id="65"/>
    </w:p>
    <w:p w:rsidR="007E0E9A" w:rsidRDefault="003F3331">
      <w:pPr>
        <w:ind w:firstLine="420"/>
        <w:rPr>
          <w:color w:val="000000" w:themeColor="text1"/>
        </w:rPr>
      </w:pPr>
      <w:r>
        <w:rPr>
          <w:rFonts w:hint="eastAsia"/>
          <w:color w:val="000000" w:themeColor="text1"/>
        </w:rPr>
        <w:t>根据年级专业执行计划，各开课学院落实执行计划需开设课程的上课教师、教学班人数、排课要求等信息。在任务落实完成后，可根据工作量计算规则，及任务落实的学生和人数，计算每个学院的的预计工作量。</w:t>
      </w:r>
    </w:p>
    <w:p w:rsidR="007E0E9A" w:rsidRDefault="003F3331">
      <w:pPr>
        <w:pStyle w:val="4"/>
        <w:rPr>
          <w:rFonts w:ascii="宋体" w:hAnsi="宋体"/>
          <w:color w:val="000000" w:themeColor="text1"/>
        </w:rPr>
      </w:pPr>
      <w:bookmarkStart w:id="66" w:name="_Toc475821136"/>
      <w:r>
        <w:rPr>
          <w:rFonts w:ascii="宋体" w:hAnsi="宋体" w:hint="eastAsia"/>
          <w:color w:val="000000" w:themeColor="text1"/>
        </w:rPr>
        <w:t>计划课程任务落实</w:t>
      </w:r>
      <w:bookmarkEnd w:id="66"/>
    </w:p>
    <w:p w:rsidR="007E0E9A" w:rsidRDefault="003F3331">
      <w:pPr>
        <w:ind w:firstLine="420"/>
        <w:rPr>
          <w:color w:val="000000" w:themeColor="text1"/>
          <w:szCs w:val="21"/>
        </w:rPr>
      </w:pPr>
      <w:r>
        <w:rPr>
          <w:rFonts w:hint="eastAsia"/>
          <w:color w:val="000000" w:themeColor="text1"/>
          <w:szCs w:val="21"/>
        </w:rPr>
        <w:t>学院（开课学院）为课程指定主讲教师（一个班允许多个主讲教师）、上课时间、上课场地类别要求、上课校区、选用教材等。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可根据预选课程、课程教师信息来落实教学任务</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可按照专业方向来落实任务</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增加、修改、删除课程教学班信息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提供可以批量修改周学时、起止周等相关信息；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能按开课学院、课程、教师等组合查询教学任务情况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打印、输出任务书，以打印、输出学院、教师、专业等教学任务书</w:t>
      </w:r>
    </w:p>
    <w:p w:rsidR="007E0E9A" w:rsidRDefault="003F3331">
      <w:pPr>
        <w:pStyle w:val="4"/>
        <w:rPr>
          <w:rFonts w:ascii="宋体" w:hAnsi="宋体"/>
          <w:color w:val="000000" w:themeColor="text1"/>
        </w:rPr>
      </w:pPr>
      <w:bookmarkStart w:id="67" w:name="_Toc475821137"/>
      <w:r>
        <w:rPr>
          <w:rFonts w:ascii="宋体" w:hAnsi="宋体" w:hint="eastAsia"/>
          <w:color w:val="000000" w:themeColor="text1"/>
        </w:rPr>
        <w:t>计划外课程任务落实</w:t>
      </w:r>
      <w:bookmarkEnd w:id="67"/>
    </w:p>
    <w:p w:rsidR="007E0E9A" w:rsidRDefault="003F3331">
      <w:pPr>
        <w:ind w:firstLine="420"/>
        <w:rPr>
          <w:color w:val="000000" w:themeColor="text1"/>
          <w:szCs w:val="21"/>
        </w:rPr>
      </w:pPr>
      <w:r>
        <w:rPr>
          <w:rFonts w:hint="eastAsia"/>
          <w:color w:val="000000" w:themeColor="text1"/>
          <w:szCs w:val="21"/>
        </w:rPr>
        <w:t>学院（开课学院）或教务处为计划外课程（即通识课等）指定主讲教师（一个班允许多个主讲教师）、上课时间、上课场地类别要求、上课校</w:t>
      </w:r>
      <w:r>
        <w:rPr>
          <w:rFonts w:hint="eastAsia"/>
          <w:color w:val="000000" w:themeColor="text1"/>
          <w:szCs w:val="21"/>
        </w:rPr>
        <w:t>区、选用教材等。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可由学院来落实任务，教务处来审核</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根据开课任务落实教学任务</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增加、修改、删除课程教学班信息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提供可以批量修改周学时、起止周等相关信息；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能按开课学院、课程、教师等组合查询教学任务情况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打印、输出任务书：以打印、输出开课学院、教师等教学任务书</w:t>
      </w:r>
    </w:p>
    <w:p w:rsidR="007E0E9A" w:rsidRDefault="003F3331">
      <w:pPr>
        <w:pStyle w:val="4"/>
        <w:rPr>
          <w:rFonts w:ascii="宋体" w:hAnsi="宋体"/>
          <w:color w:val="000000" w:themeColor="text1"/>
        </w:rPr>
      </w:pPr>
      <w:bookmarkStart w:id="68" w:name="_Toc475821138"/>
      <w:r>
        <w:rPr>
          <w:rFonts w:ascii="宋体" w:hAnsi="宋体" w:hint="eastAsia"/>
          <w:color w:val="000000" w:themeColor="text1"/>
        </w:rPr>
        <w:lastRenderedPageBreak/>
        <w:t>板块课管理</w:t>
      </w:r>
      <w:bookmarkEnd w:id="68"/>
    </w:p>
    <w:p w:rsidR="007E0E9A" w:rsidRDefault="003F3331">
      <w:pPr>
        <w:tabs>
          <w:tab w:val="left" w:pos="360"/>
        </w:tabs>
        <w:rPr>
          <w:color w:val="000000" w:themeColor="text1"/>
        </w:rPr>
      </w:pPr>
      <w:r>
        <w:rPr>
          <w:rFonts w:hint="eastAsia"/>
          <w:color w:val="000000" w:themeColor="text1"/>
        </w:rPr>
        <w:tab/>
      </w:r>
      <w:r>
        <w:rPr>
          <w:rFonts w:ascii="宋体" w:hAnsi="宋体" w:hint="eastAsia"/>
          <w:color w:val="000000" w:themeColor="text1"/>
        </w:rPr>
        <w:t>★</w:t>
      </w:r>
      <w:r>
        <w:rPr>
          <w:rFonts w:hint="eastAsia"/>
          <w:color w:val="000000" w:themeColor="text1"/>
        </w:rPr>
        <w:t>对于分级教学的课程，可以通过板块课管理，板块课最主要的作用是占上课时间，保障学生都有时间去上板块课程。</w:t>
      </w:r>
    </w:p>
    <w:p w:rsidR="007E0E9A" w:rsidRDefault="003F3331">
      <w:pPr>
        <w:tabs>
          <w:tab w:val="left" w:pos="360"/>
        </w:tabs>
        <w:ind w:firstLineChars="200" w:firstLine="480"/>
        <w:rPr>
          <w:color w:val="000000" w:themeColor="text1"/>
        </w:rPr>
      </w:pPr>
      <w:r>
        <w:rPr>
          <w:rFonts w:hint="eastAsia"/>
          <w:color w:val="000000" w:themeColor="text1"/>
        </w:rPr>
        <w:t>板块课管理主要有板块类型、板块类型课组、板块类型等级、板块类型等级课组、板块信息维护、板块专业班级维护、板块任务落实、板块类型等级分数维护、学生板块类型等级。</w:t>
      </w:r>
    </w:p>
    <w:p w:rsidR="007E0E9A" w:rsidRDefault="003F3331">
      <w:pPr>
        <w:pStyle w:val="3"/>
        <w:rPr>
          <w:rFonts w:ascii="宋体" w:hAnsi="宋体"/>
          <w:color w:val="000000" w:themeColor="text1"/>
          <w:szCs w:val="30"/>
        </w:rPr>
      </w:pPr>
      <w:bookmarkStart w:id="69" w:name="_Toc475817962"/>
      <w:bookmarkStart w:id="70" w:name="_Toc497740236"/>
      <w:bookmarkStart w:id="71" w:name="_Toc475821139"/>
      <w:r>
        <w:rPr>
          <w:rFonts w:ascii="宋体" w:hAnsi="宋体" w:hint="eastAsia"/>
          <w:color w:val="000000" w:themeColor="text1"/>
          <w:szCs w:val="30"/>
        </w:rPr>
        <w:t>排课管理</w:t>
      </w:r>
      <w:bookmarkEnd w:id="69"/>
      <w:bookmarkEnd w:id="70"/>
      <w:bookmarkEnd w:id="71"/>
    </w:p>
    <w:p w:rsidR="007E0E9A" w:rsidRDefault="003F3331">
      <w:pPr>
        <w:tabs>
          <w:tab w:val="left" w:pos="360"/>
        </w:tabs>
        <w:rPr>
          <w:color w:val="000000" w:themeColor="text1"/>
        </w:rPr>
      </w:pPr>
      <w:r>
        <w:rPr>
          <w:rFonts w:hint="eastAsia"/>
          <w:color w:val="000000" w:themeColor="text1"/>
        </w:rPr>
        <w:tab/>
      </w:r>
      <w:r>
        <w:rPr>
          <w:rFonts w:hint="eastAsia"/>
          <w:color w:val="000000" w:themeColor="text1"/>
        </w:rPr>
        <w:t>根据学校开课情况（教学任务），结合学校的教学场地资源、排课要求设置后进行自动排课，学院、教务处可根据实际需要对系统自动排课的结果进行必要的修改，修改界面友好，操作简单；系统既支持学年学分制排课要求，也支持完全学分制下排课的要求，能处理按学科大类招生对排课的要求，能处理分级教学、课内实验（包括纯实验课程和既有理论课又有实验课的课程）、实验分</w:t>
      </w:r>
      <w:r>
        <w:rPr>
          <w:rFonts w:hint="eastAsia"/>
          <w:color w:val="000000" w:themeColor="text1"/>
        </w:rPr>
        <w:t>组；支持二级排课、分批排课、不规则排课等排课方式；课表查询、打印权限可以分用户角色控制，可以在教务处指定的日期内导出或打印课表，避免在课表没有完全排完的时候导出和打印。</w:t>
      </w:r>
    </w:p>
    <w:p w:rsidR="007E0E9A" w:rsidRDefault="003F3331">
      <w:pPr>
        <w:pStyle w:val="4"/>
        <w:rPr>
          <w:rFonts w:ascii="宋体" w:hAnsi="宋体"/>
          <w:color w:val="000000" w:themeColor="text1"/>
        </w:rPr>
      </w:pPr>
      <w:r>
        <w:rPr>
          <w:rFonts w:ascii="宋体" w:hAnsi="宋体" w:hint="eastAsia"/>
          <w:color w:val="000000" w:themeColor="text1"/>
        </w:rPr>
        <w:t>校历信息设置</w:t>
      </w:r>
    </w:p>
    <w:p w:rsidR="007E0E9A" w:rsidRDefault="003F3331">
      <w:pPr>
        <w:tabs>
          <w:tab w:val="left" w:pos="360"/>
        </w:tabs>
        <w:rPr>
          <w:color w:val="000000" w:themeColor="text1"/>
        </w:rPr>
      </w:pPr>
      <w:r>
        <w:rPr>
          <w:rFonts w:hint="eastAsia"/>
          <w:color w:val="000000" w:themeColor="text1"/>
        </w:rPr>
        <w:t>可灵活设置周一还是周日为一周内的第一天。可灵活设置对应日期节假日、校运动会等相关日程。为排课及教学提供教学周与具体日期的对应关系；为系统提供具体校历日程信息等。</w:t>
      </w:r>
    </w:p>
    <w:p w:rsidR="007E0E9A" w:rsidRDefault="003F3331">
      <w:pPr>
        <w:pStyle w:val="4"/>
        <w:rPr>
          <w:rFonts w:ascii="宋体" w:hAnsi="宋体"/>
          <w:color w:val="000000" w:themeColor="text1"/>
        </w:rPr>
      </w:pPr>
      <w:bookmarkStart w:id="72" w:name="_Toc475821140"/>
      <w:r>
        <w:rPr>
          <w:rFonts w:ascii="宋体" w:hAnsi="宋体" w:hint="eastAsia"/>
          <w:color w:val="000000" w:themeColor="text1"/>
        </w:rPr>
        <w:t>可排课时间设置</w:t>
      </w:r>
      <w:bookmarkEnd w:id="72"/>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能根据学年、学期、时间段等组合条件查看可排课时间</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能增加、修改、删除排课可用时间</w:t>
      </w:r>
    </w:p>
    <w:p w:rsidR="007E0E9A" w:rsidRDefault="003F3331">
      <w:pPr>
        <w:widowControl w:val="0"/>
        <w:numPr>
          <w:ilvl w:val="0"/>
          <w:numId w:val="3"/>
        </w:numPr>
        <w:tabs>
          <w:tab w:val="left" w:pos="360"/>
        </w:tabs>
        <w:jc w:val="both"/>
        <w:rPr>
          <w:rFonts w:ascii="宋体" w:hAnsi="宋体"/>
          <w:color w:val="000000" w:themeColor="text1"/>
          <w:szCs w:val="21"/>
        </w:rPr>
      </w:pPr>
      <w:r>
        <w:rPr>
          <w:rFonts w:ascii="宋体" w:hAnsi="宋体" w:hint="eastAsia"/>
          <w:color w:val="000000" w:themeColor="text1"/>
          <w:szCs w:val="21"/>
        </w:rPr>
        <w:t>按校区支持日节次设置，允许学校自定义上午、中午、下午、晚上各时段的具体节次及上课起始时间、结束时间</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教务处可指定哪些课程授权给哪些学院来排课</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lastRenderedPageBreak/>
        <w:t>教务处可设置是否由开课学院或学生学院来排课</w:t>
      </w:r>
    </w:p>
    <w:p w:rsidR="007E0E9A" w:rsidRDefault="003F3331">
      <w:pPr>
        <w:pStyle w:val="4"/>
        <w:rPr>
          <w:rFonts w:ascii="宋体" w:hAnsi="宋体"/>
          <w:color w:val="000000" w:themeColor="text1"/>
        </w:rPr>
      </w:pPr>
      <w:bookmarkStart w:id="73" w:name="_Toc475821141"/>
      <w:r>
        <w:rPr>
          <w:rFonts w:ascii="宋体" w:hAnsi="宋体" w:hint="eastAsia"/>
          <w:color w:val="000000" w:themeColor="text1"/>
        </w:rPr>
        <w:t>排课限制条件、优先级设置</w:t>
      </w:r>
      <w:bookmarkEnd w:id="73"/>
      <w:r>
        <w:rPr>
          <w:rFonts w:ascii="宋体" w:hAnsi="宋体" w:hint="eastAsia"/>
          <w:color w:val="000000" w:themeColor="text1"/>
        </w:rPr>
        <w:t>等</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ab/>
      </w:r>
      <w:r>
        <w:rPr>
          <w:rFonts w:hint="eastAsia"/>
          <w:color w:val="000000" w:themeColor="text1"/>
        </w:rPr>
        <w:t>通过禁止排课时间设置，可限制或限定不同维度的排课要求（如以校区、年</w:t>
      </w:r>
    </w:p>
    <w:p w:rsidR="007E0E9A" w:rsidRDefault="003F3331">
      <w:pPr>
        <w:widowControl w:val="0"/>
        <w:tabs>
          <w:tab w:val="left" w:pos="360"/>
        </w:tabs>
        <w:jc w:val="both"/>
        <w:rPr>
          <w:color w:val="000000" w:themeColor="text1"/>
        </w:rPr>
      </w:pPr>
      <w:r>
        <w:rPr>
          <w:rFonts w:hint="eastAsia"/>
          <w:color w:val="000000" w:themeColor="text1"/>
        </w:rPr>
        <w:t>级、学院、年级专业、班级、课程、教师、教室等不同维度进行排课限制或限定排课）。</w:t>
      </w:r>
    </w:p>
    <w:p w:rsidR="007E0E9A" w:rsidRDefault="003F3331">
      <w:pPr>
        <w:widowControl w:val="0"/>
        <w:tabs>
          <w:tab w:val="left" w:pos="360"/>
        </w:tabs>
        <w:jc w:val="both"/>
        <w:rPr>
          <w:color w:val="000000" w:themeColor="text1"/>
        </w:rPr>
      </w:pPr>
      <w:r>
        <w:rPr>
          <w:rFonts w:hint="eastAsia"/>
          <w:color w:val="000000" w:themeColor="text1"/>
        </w:rPr>
        <w:t>根据禁排类别，可以进行如下的设定：</w:t>
      </w:r>
    </w:p>
    <w:p w:rsidR="007E0E9A" w:rsidRDefault="003F3331">
      <w:pPr>
        <w:widowControl w:val="0"/>
        <w:tabs>
          <w:tab w:val="left" w:pos="360"/>
        </w:tabs>
        <w:jc w:val="both"/>
        <w:rPr>
          <w:color w:val="000000" w:themeColor="text1"/>
        </w:rPr>
      </w:pPr>
      <w:r>
        <w:rPr>
          <w:rFonts w:hint="eastAsia"/>
          <w:color w:val="000000" w:themeColor="text1"/>
        </w:rPr>
        <w:t>教师：针对特殊老师有具体要求不上课或上课的时间，可设置禁止排课的周次星期节次（注：设置后剩下来的相应时间就是对应</w:t>
      </w:r>
      <w:r>
        <w:rPr>
          <w:rFonts w:hint="eastAsia"/>
          <w:color w:val="000000" w:themeColor="text1"/>
        </w:rPr>
        <w:t>限定排课时间）。</w:t>
      </w:r>
    </w:p>
    <w:p w:rsidR="007E0E9A" w:rsidRDefault="003F3331">
      <w:pPr>
        <w:widowControl w:val="0"/>
        <w:tabs>
          <w:tab w:val="left" w:pos="360"/>
        </w:tabs>
        <w:jc w:val="both"/>
        <w:rPr>
          <w:color w:val="000000" w:themeColor="text1"/>
        </w:rPr>
      </w:pPr>
      <w:r>
        <w:rPr>
          <w:rFonts w:hint="eastAsia"/>
          <w:color w:val="000000" w:themeColor="text1"/>
        </w:rPr>
        <w:t>课程：针对某些课程不能安排在晚上上课，可某一课程设置晚上禁排。</w:t>
      </w:r>
    </w:p>
    <w:p w:rsidR="007E0E9A" w:rsidRDefault="003F3331">
      <w:pPr>
        <w:widowControl w:val="0"/>
        <w:tabs>
          <w:tab w:val="left" w:pos="360"/>
        </w:tabs>
        <w:jc w:val="both"/>
        <w:rPr>
          <w:color w:val="000000" w:themeColor="text1"/>
        </w:rPr>
      </w:pPr>
      <w:r>
        <w:rPr>
          <w:rFonts w:hint="eastAsia"/>
          <w:color w:val="000000" w:themeColor="text1"/>
        </w:rPr>
        <w:t>教室：针对一些教室周末不可排课，可设置某一教室周六或周日禁排。</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排课之前设置教师、场地、班级、专业、学院、年级等不可排时间，自动排课时座位数上限；</w:t>
      </w:r>
    </w:p>
    <w:p w:rsidR="007E0E9A" w:rsidRDefault="003F3331">
      <w:pPr>
        <w:widowControl w:val="0"/>
        <w:numPr>
          <w:ilvl w:val="0"/>
          <w:numId w:val="3"/>
        </w:numPr>
        <w:tabs>
          <w:tab w:val="left" w:pos="360"/>
        </w:tabs>
        <w:jc w:val="both"/>
        <w:rPr>
          <w:color w:val="000000" w:themeColor="text1"/>
          <w:szCs w:val="21"/>
        </w:rPr>
      </w:pPr>
      <w:r>
        <w:rPr>
          <w:rFonts w:hint="eastAsia"/>
          <w:color w:val="000000" w:themeColor="text1"/>
          <w:szCs w:val="21"/>
        </w:rPr>
        <w:t>专业（班级）、课程、教师、场地排课时的优先级等设置。其中，课程要求设置包括排课次数要求、排课时间（随机、上午、下午、晚上）、优先级（普通、优先、特别、最后）、是否统一排课。教师要求包括优先级、每天最大可排课时、课时分布（随机排课、均匀排课）。</w:t>
      </w:r>
    </w:p>
    <w:p w:rsidR="007E0E9A" w:rsidRDefault="003F3331">
      <w:pPr>
        <w:widowControl w:val="0"/>
        <w:numPr>
          <w:ilvl w:val="0"/>
          <w:numId w:val="3"/>
        </w:numPr>
        <w:tabs>
          <w:tab w:val="left" w:pos="360"/>
        </w:tabs>
        <w:jc w:val="both"/>
        <w:rPr>
          <w:color w:val="000000" w:themeColor="text1"/>
          <w:szCs w:val="21"/>
        </w:rPr>
      </w:pPr>
      <w:r>
        <w:rPr>
          <w:rFonts w:hint="eastAsia"/>
          <w:color w:val="000000" w:themeColor="text1"/>
          <w:szCs w:val="21"/>
        </w:rPr>
        <w:t>教室时间优先级要求</w:t>
      </w:r>
    </w:p>
    <w:tbl>
      <w:tblPr>
        <w:tblStyle w:val="ad"/>
        <w:tblW w:w="7831" w:type="dxa"/>
        <w:tblLayout w:type="fixed"/>
        <w:tblLook w:val="04A0"/>
      </w:tblPr>
      <w:tblGrid>
        <w:gridCol w:w="817"/>
        <w:gridCol w:w="992"/>
        <w:gridCol w:w="6022"/>
      </w:tblGrid>
      <w:tr w:rsidR="007E0E9A">
        <w:trPr>
          <w:trHeight w:val="255"/>
        </w:trPr>
        <w:tc>
          <w:tcPr>
            <w:tcW w:w="817" w:type="dxa"/>
          </w:tcPr>
          <w:p w:rsidR="007E0E9A" w:rsidRDefault="003F3331">
            <w:pPr>
              <w:rPr>
                <w:color w:val="000000" w:themeColor="text1"/>
              </w:rPr>
            </w:pPr>
            <w:r>
              <w:rPr>
                <w:rFonts w:hint="eastAsia"/>
                <w:color w:val="000000" w:themeColor="text1"/>
              </w:rPr>
              <w:t>类型</w:t>
            </w:r>
          </w:p>
        </w:tc>
        <w:tc>
          <w:tcPr>
            <w:tcW w:w="992" w:type="dxa"/>
          </w:tcPr>
          <w:p w:rsidR="007E0E9A" w:rsidRDefault="003F3331">
            <w:pPr>
              <w:rPr>
                <w:color w:val="000000" w:themeColor="text1"/>
              </w:rPr>
            </w:pPr>
            <w:r>
              <w:rPr>
                <w:rFonts w:hint="eastAsia"/>
                <w:color w:val="000000" w:themeColor="text1"/>
              </w:rPr>
              <w:t>优先级</w:t>
            </w:r>
          </w:p>
        </w:tc>
        <w:tc>
          <w:tcPr>
            <w:tcW w:w="6022" w:type="dxa"/>
          </w:tcPr>
          <w:p w:rsidR="007E0E9A" w:rsidRDefault="003F3331">
            <w:pPr>
              <w:rPr>
                <w:color w:val="000000" w:themeColor="text1"/>
              </w:rPr>
            </w:pPr>
            <w:r>
              <w:rPr>
                <w:rFonts w:hint="eastAsia"/>
                <w:color w:val="000000" w:themeColor="text1"/>
              </w:rPr>
              <w:t>优先级内容</w:t>
            </w:r>
          </w:p>
        </w:tc>
      </w:tr>
      <w:tr w:rsidR="007E0E9A">
        <w:trPr>
          <w:trHeight w:val="255"/>
        </w:trPr>
        <w:tc>
          <w:tcPr>
            <w:tcW w:w="817" w:type="dxa"/>
          </w:tcPr>
          <w:p w:rsidR="007E0E9A" w:rsidRDefault="003F3331">
            <w:pPr>
              <w:rPr>
                <w:color w:val="000000" w:themeColor="text1"/>
              </w:rPr>
            </w:pPr>
            <w:r>
              <w:rPr>
                <w:rFonts w:hint="eastAsia"/>
                <w:color w:val="000000" w:themeColor="text1"/>
              </w:rPr>
              <w:t>教室</w:t>
            </w:r>
          </w:p>
        </w:tc>
        <w:tc>
          <w:tcPr>
            <w:tcW w:w="992" w:type="dxa"/>
          </w:tcPr>
          <w:p w:rsidR="007E0E9A" w:rsidRDefault="003F3331">
            <w:pPr>
              <w:rPr>
                <w:color w:val="000000" w:themeColor="text1"/>
              </w:rPr>
            </w:pPr>
            <w:r>
              <w:rPr>
                <w:color w:val="000000" w:themeColor="text1"/>
              </w:rPr>
              <w:t>1</w:t>
            </w:r>
          </w:p>
        </w:tc>
        <w:tc>
          <w:tcPr>
            <w:tcW w:w="6022" w:type="dxa"/>
          </w:tcPr>
          <w:p w:rsidR="007E0E9A" w:rsidRDefault="003F3331">
            <w:pPr>
              <w:rPr>
                <w:color w:val="000000" w:themeColor="text1"/>
              </w:rPr>
            </w:pPr>
            <w:r>
              <w:rPr>
                <w:color w:val="000000" w:themeColor="text1"/>
              </w:rPr>
              <w:t>固定班级教室优先（使用班级）</w:t>
            </w:r>
          </w:p>
        </w:tc>
      </w:tr>
      <w:tr w:rsidR="007E0E9A">
        <w:trPr>
          <w:trHeight w:val="255"/>
        </w:trPr>
        <w:tc>
          <w:tcPr>
            <w:tcW w:w="817" w:type="dxa"/>
          </w:tcPr>
          <w:p w:rsidR="007E0E9A" w:rsidRDefault="003F3331">
            <w:pPr>
              <w:rPr>
                <w:color w:val="000000" w:themeColor="text1"/>
              </w:rPr>
            </w:pPr>
            <w:r>
              <w:rPr>
                <w:rFonts w:hint="eastAsia"/>
                <w:color w:val="000000" w:themeColor="text1"/>
              </w:rPr>
              <w:t>教室</w:t>
            </w:r>
          </w:p>
        </w:tc>
        <w:tc>
          <w:tcPr>
            <w:tcW w:w="992" w:type="dxa"/>
          </w:tcPr>
          <w:p w:rsidR="007E0E9A" w:rsidRDefault="003F3331">
            <w:pPr>
              <w:rPr>
                <w:color w:val="000000" w:themeColor="text1"/>
              </w:rPr>
            </w:pPr>
            <w:r>
              <w:rPr>
                <w:color w:val="000000" w:themeColor="text1"/>
              </w:rPr>
              <w:t>2</w:t>
            </w:r>
          </w:p>
        </w:tc>
        <w:tc>
          <w:tcPr>
            <w:tcW w:w="6022" w:type="dxa"/>
          </w:tcPr>
          <w:p w:rsidR="007E0E9A" w:rsidRDefault="003F3331">
            <w:pPr>
              <w:rPr>
                <w:color w:val="000000" w:themeColor="text1"/>
              </w:rPr>
            </w:pPr>
            <w:r>
              <w:rPr>
                <w:color w:val="000000" w:themeColor="text1"/>
              </w:rPr>
              <w:t>同教学班最好同教室</w:t>
            </w:r>
          </w:p>
        </w:tc>
      </w:tr>
      <w:tr w:rsidR="007E0E9A">
        <w:trPr>
          <w:trHeight w:val="454"/>
        </w:trPr>
        <w:tc>
          <w:tcPr>
            <w:tcW w:w="817" w:type="dxa"/>
          </w:tcPr>
          <w:p w:rsidR="007E0E9A" w:rsidRDefault="003F3331">
            <w:pPr>
              <w:rPr>
                <w:color w:val="000000" w:themeColor="text1"/>
              </w:rPr>
            </w:pPr>
            <w:r>
              <w:rPr>
                <w:rFonts w:hint="eastAsia"/>
                <w:color w:val="000000" w:themeColor="text1"/>
              </w:rPr>
              <w:t>教室</w:t>
            </w:r>
          </w:p>
        </w:tc>
        <w:tc>
          <w:tcPr>
            <w:tcW w:w="992" w:type="dxa"/>
          </w:tcPr>
          <w:p w:rsidR="007E0E9A" w:rsidRDefault="003F3331">
            <w:pPr>
              <w:rPr>
                <w:color w:val="000000" w:themeColor="text1"/>
              </w:rPr>
            </w:pPr>
            <w:r>
              <w:rPr>
                <w:color w:val="000000" w:themeColor="text1"/>
              </w:rPr>
              <w:t>3</w:t>
            </w:r>
          </w:p>
        </w:tc>
        <w:tc>
          <w:tcPr>
            <w:tcW w:w="6022" w:type="dxa"/>
          </w:tcPr>
          <w:p w:rsidR="007E0E9A" w:rsidRDefault="003F3331">
            <w:pPr>
              <w:rPr>
                <w:color w:val="000000" w:themeColor="text1"/>
              </w:rPr>
            </w:pPr>
            <w:r>
              <w:rPr>
                <w:color w:val="000000" w:themeColor="text1"/>
              </w:rPr>
              <w:t>同课表同星期同时段中同教室，次同楼层，再次同楼栋，最次其它；</w:t>
            </w:r>
          </w:p>
        </w:tc>
      </w:tr>
      <w:tr w:rsidR="007E0E9A">
        <w:trPr>
          <w:trHeight w:val="208"/>
        </w:trPr>
        <w:tc>
          <w:tcPr>
            <w:tcW w:w="817" w:type="dxa"/>
          </w:tcPr>
          <w:p w:rsidR="007E0E9A" w:rsidRDefault="003F3331">
            <w:pPr>
              <w:rPr>
                <w:color w:val="000000" w:themeColor="text1"/>
              </w:rPr>
            </w:pPr>
            <w:r>
              <w:rPr>
                <w:rFonts w:hint="eastAsia"/>
                <w:color w:val="000000" w:themeColor="text1"/>
              </w:rPr>
              <w:t>时间</w:t>
            </w:r>
          </w:p>
        </w:tc>
        <w:tc>
          <w:tcPr>
            <w:tcW w:w="992" w:type="dxa"/>
          </w:tcPr>
          <w:p w:rsidR="007E0E9A" w:rsidRDefault="003F3331">
            <w:pPr>
              <w:rPr>
                <w:color w:val="000000" w:themeColor="text1"/>
              </w:rPr>
            </w:pPr>
            <w:r>
              <w:rPr>
                <w:color w:val="000000" w:themeColor="text1"/>
              </w:rPr>
              <w:t>1</w:t>
            </w:r>
          </w:p>
        </w:tc>
        <w:tc>
          <w:tcPr>
            <w:tcW w:w="6022" w:type="dxa"/>
          </w:tcPr>
          <w:p w:rsidR="007E0E9A" w:rsidRDefault="003F3331">
            <w:pPr>
              <w:rPr>
                <w:color w:val="000000" w:themeColor="text1"/>
              </w:rPr>
            </w:pPr>
            <w:r>
              <w:rPr>
                <w:color w:val="000000" w:themeColor="text1"/>
              </w:rPr>
              <w:t>同一门课程尽量已经安排的时间优先</w:t>
            </w:r>
          </w:p>
        </w:tc>
      </w:tr>
      <w:tr w:rsidR="007E0E9A">
        <w:trPr>
          <w:trHeight w:val="86"/>
        </w:trPr>
        <w:tc>
          <w:tcPr>
            <w:tcW w:w="817" w:type="dxa"/>
          </w:tcPr>
          <w:p w:rsidR="007E0E9A" w:rsidRDefault="003F3331">
            <w:pPr>
              <w:rPr>
                <w:color w:val="000000" w:themeColor="text1"/>
              </w:rPr>
            </w:pPr>
            <w:r>
              <w:rPr>
                <w:rFonts w:hint="eastAsia"/>
                <w:color w:val="000000" w:themeColor="text1"/>
              </w:rPr>
              <w:t>时间</w:t>
            </w:r>
          </w:p>
        </w:tc>
        <w:tc>
          <w:tcPr>
            <w:tcW w:w="992" w:type="dxa"/>
          </w:tcPr>
          <w:p w:rsidR="007E0E9A" w:rsidRDefault="003F3331">
            <w:pPr>
              <w:rPr>
                <w:color w:val="000000" w:themeColor="text1"/>
              </w:rPr>
            </w:pPr>
            <w:r>
              <w:rPr>
                <w:color w:val="000000" w:themeColor="text1"/>
              </w:rPr>
              <w:t>2</w:t>
            </w:r>
          </w:p>
        </w:tc>
        <w:tc>
          <w:tcPr>
            <w:tcW w:w="6022" w:type="dxa"/>
          </w:tcPr>
          <w:p w:rsidR="007E0E9A" w:rsidRDefault="003F3331">
            <w:pPr>
              <w:rPr>
                <w:color w:val="000000" w:themeColor="text1"/>
              </w:rPr>
            </w:pPr>
            <w:r>
              <w:rPr>
                <w:color w:val="000000" w:themeColor="text1"/>
              </w:rPr>
              <w:t>白天的优先于晚上</w:t>
            </w:r>
          </w:p>
        </w:tc>
      </w:tr>
      <w:tr w:rsidR="007E0E9A">
        <w:trPr>
          <w:trHeight w:val="255"/>
        </w:trPr>
        <w:tc>
          <w:tcPr>
            <w:tcW w:w="817" w:type="dxa"/>
          </w:tcPr>
          <w:p w:rsidR="007E0E9A" w:rsidRDefault="003F3331">
            <w:pPr>
              <w:rPr>
                <w:color w:val="000000" w:themeColor="text1"/>
              </w:rPr>
            </w:pPr>
            <w:r>
              <w:rPr>
                <w:rFonts w:hint="eastAsia"/>
                <w:color w:val="000000" w:themeColor="text1"/>
              </w:rPr>
              <w:t>时间</w:t>
            </w:r>
          </w:p>
        </w:tc>
        <w:tc>
          <w:tcPr>
            <w:tcW w:w="992" w:type="dxa"/>
          </w:tcPr>
          <w:p w:rsidR="007E0E9A" w:rsidRDefault="003F3331">
            <w:pPr>
              <w:rPr>
                <w:color w:val="000000" w:themeColor="text1"/>
              </w:rPr>
            </w:pPr>
            <w:r>
              <w:rPr>
                <w:color w:val="000000" w:themeColor="text1"/>
              </w:rPr>
              <w:t>3</w:t>
            </w:r>
          </w:p>
        </w:tc>
        <w:tc>
          <w:tcPr>
            <w:tcW w:w="6022" w:type="dxa"/>
          </w:tcPr>
          <w:p w:rsidR="007E0E9A" w:rsidRDefault="003F3331">
            <w:pPr>
              <w:rPr>
                <w:color w:val="000000" w:themeColor="text1"/>
              </w:rPr>
            </w:pPr>
            <w:r>
              <w:rPr>
                <w:color w:val="000000" w:themeColor="text1"/>
              </w:rPr>
              <w:t>非周末的优先于周末</w:t>
            </w:r>
          </w:p>
        </w:tc>
      </w:tr>
      <w:tr w:rsidR="007E0E9A">
        <w:trPr>
          <w:trHeight w:val="358"/>
        </w:trPr>
        <w:tc>
          <w:tcPr>
            <w:tcW w:w="817" w:type="dxa"/>
          </w:tcPr>
          <w:p w:rsidR="007E0E9A" w:rsidRDefault="003F3331">
            <w:pPr>
              <w:rPr>
                <w:color w:val="000000" w:themeColor="text1"/>
              </w:rPr>
            </w:pPr>
            <w:r>
              <w:rPr>
                <w:rFonts w:hint="eastAsia"/>
                <w:color w:val="000000" w:themeColor="text1"/>
              </w:rPr>
              <w:t>时间</w:t>
            </w:r>
          </w:p>
        </w:tc>
        <w:tc>
          <w:tcPr>
            <w:tcW w:w="992" w:type="dxa"/>
          </w:tcPr>
          <w:p w:rsidR="007E0E9A" w:rsidRDefault="003F3331">
            <w:pPr>
              <w:rPr>
                <w:color w:val="000000" w:themeColor="text1"/>
              </w:rPr>
            </w:pPr>
            <w:r>
              <w:rPr>
                <w:rFonts w:hint="eastAsia"/>
                <w:color w:val="000000" w:themeColor="text1"/>
              </w:rPr>
              <w:t>4</w:t>
            </w:r>
          </w:p>
        </w:tc>
        <w:tc>
          <w:tcPr>
            <w:tcW w:w="6022" w:type="dxa"/>
          </w:tcPr>
          <w:p w:rsidR="007E0E9A" w:rsidRDefault="003F3331">
            <w:pPr>
              <w:rPr>
                <w:color w:val="000000" w:themeColor="text1"/>
              </w:rPr>
            </w:pPr>
            <w:r>
              <w:rPr>
                <w:color w:val="000000" w:themeColor="text1"/>
              </w:rPr>
              <w:t>同课程教学班同上课场地等导致时间的优先</w:t>
            </w:r>
          </w:p>
        </w:tc>
      </w:tr>
    </w:tbl>
    <w:p w:rsidR="007E0E9A" w:rsidRDefault="003F3331">
      <w:pPr>
        <w:widowControl w:val="0"/>
        <w:numPr>
          <w:ilvl w:val="0"/>
          <w:numId w:val="3"/>
        </w:numPr>
        <w:tabs>
          <w:tab w:val="left" w:pos="360"/>
        </w:tabs>
        <w:jc w:val="both"/>
        <w:rPr>
          <w:color w:val="000000" w:themeColor="text1"/>
          <w:szCs w:val="21"/>
        </w:rPr>
      </w:pPr>
      <w:r>
        <w:rPr>
          <w:rFonts w:hint="eastAsia"/>
          <w:color w:val="000000" w:themeColor="text1"/>
          <w:szCs w:val="21"/>
        </w:rPr>
        <w:t>通过排课设置功能，支持</w:t>
      </w:r>
      <w:r>
        <w:rPr>
          <w:rFonts w:hint="eastAsia"/>
          <w:color w:val="000000" w:themeColor="text1"/>
          <w:szCs w:val="21"/>
        </w:rPr>
        <w:t>5</w:t>
      </w:r>
      <w:r>
        <w:rPr>
          <w:rFonts w:hint="eastAsia"/>
          <w:color w:val="000000" w:themeColor="text1"/>
          <w:szCs w:val="21"/>
        </w:rPr>
        <w:t>至</w:t>
      </w:r>
      <w:r>
        <w:rPr>
          <w:rFonts w:hint="eastAsia"/>
          <w:color w:val="000000" w:themeColor="text1"/>
          <w:szCs w:val="21"/>
        </w:rPr>
        <w:t>7</w:t>
      </w:r>
      <w:r>
        <w:rPr>
          <w:rFonts w:hint="eastAsia"/>
          <w:color w:val="000000" w:themeColor="text1"/>
          <w:szCs w:val="21"/>
        </w:rPr>
        <w:t>天课表显示进行排课，支持多级排课（如教务处统排公共课，院系安排专业</w:t>
      </w:r>
      <w:r>
        <w:rPr>
          <w:rFonts w:hint="eastAsia"/>
          <w:color w:val="000000" w:themeColor="text1"/>
          <w:szCs w:val="21"/>
        </w:rPr>
        <w:t>课</w:t>
      </w:r>
      <w:r>
        <w:rPr>
          <w:rFonts w:hint="eastAsia"/>
          <w:color w:val="000000" w:themeColor="text1"/>
          <w:szCs w:val="21"/>
        </w:rPr>
        <w:t>），可控制院系排课时间范围。</w:t>
      </w:r>
    </w:p>
    <w:p w:rsidR="007E0E9A" w:rsidRDefault="003F3331">
      <w:pPr>
        <w:pStyle w:val="4"/>
        <w:rPr>
          <w:rFonts w:ascii="宋体" w:hAnsi="宋体"/>
          <w:color w:val="000000" w:themeColor="text1"/>
        </w:rPr>
      </w:pPr>
      <w:r>
        <w:rPr>
          <w:rFonts w:ascii="宋体" w:hAnsi="宋体" w:hint="eastAsia"/>
          <w:color w:val="000000" w:themeColor="text1"/>
        </w:rPr>
        <w:lastRenderedPageBreak/>
        <w:t>教学进度维护</w:t>
      </w:r>
    </w:p>
    <w:p w:rsidR="007E0E9A" w:rsidRDefault="003F3331">
      <w:pPr>
        <w:ind w:firstLineChars="200" w:firstLine="480"/>
      </w:pPr>
      <w:r>
        <w:rPr>
          <w:rFonts w:ascii="宋体" w:hAnsi="宋体" w:hint="eastAsia"/>
          <w:color w:val="000000"/>
          <w:szCs w:val="21"/>
        </w:rPr>
        <w:t>在排课前可以落实初步的主讲教师，开学前主讲教师可以安排教学进度，进行换教师等操作，调整结果可以同步更新到课表中。</w:t>
      </w:r>
    </w:p>
    <w:p w:rsidR="007E0E9A" w:rsidRDefault="003F3331">
      <w:pPr>
        <w:pStyle w:val="4"/>
        <w:rPr>
          <w:rFonts w:ascii="宋体" w:hAnsi="宋体"/>
          <w:color w:val="000000" w:themeColor="text1"/>
        </w:rPr>
      </w:pPr>
      <w:bookmarkStart w:id="74" w:name="_Toc475821142"/>
      <w:r>
        <w:rPr>
          <w:rFonts w:ascii="宋体" w:hAnsi="宋体" w:hint="eastAsia"/>
          <w:color w:val="000000" w:themeColor="text1"/>
        </w:rPr>
        <w:t>板块课安排</w:t>
      </w:r>
      <w:bookmarkEnd w:id="74"/>
    </w:p>
    <w:p w:rsidR="007E0E9A" w:rsidRDefault="003F3331">
      <w:pPr>
        <w:tabs>
          <w:tab w:val="left" w:pos="360"/>
        </w:tabs>
        <w:rPr>
          <w:color w:val="000000" w:themeColor="text1"/>
        </w:rPr>
      </w:pPr>
      <w:r>
        <w:rPr>
          <w:rFonts w:hint="eastAsia"/>
          <w:color w:val="000000" w:themeColor="text1"/>
        </w:rPr>
        <w:tab/>
      </w:r>
      <w:r>
        <w:rPr>
          <w:rFonts w:hint="eastAsia"/>
          <w:color w:val="000000" w:themeColor="text1"/>
        </w:rPr>
        <w:t>在普通课安排之前如果有分级教学或者年级专业有统一上课时，先安排这部分课的时间和地点，安排普通的时间和地点为除此之外的时间和地点。</w:t>
      </w:r>
    </w:p>
    <w:p w:rsidR="007E0E9A" w:rsidRDefault="003F3331">
      <w:pPr>
        <w:pStyle w:val="4"/>
        <w:rPr>
          <w:rFonts w:ascii="宋体" w:hAnsi="宋体"/>
          <w:color w:val="000000" w:themeColor="text1"/>
        </w:rPr>
      </w:pPr>
      <w:bookmarkStart w:id="75" w:name="_Toc475821143"/>
      <w:r>
        <w:rPr>
          <w:rFonts w:ascii="宋体" w:hAnsi="宋体" w:hint="eastAsia"/>
          <w:color w:val="000000" w:themeColor="text1"/>
        </w:rPr>
        <w:t>自动排课</w:t>
      </w:r>
      <w:bookmarkEnd w:id="75"/>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能根据学年、学期、课程、班级、教师、场地、时间段等组合条件查看任务安排信息</w:t>
      </w:r>
    </w:p>
    <w:p w:rsidR="007E0E9A" w:rsidRDefault="003F3331">
      <w:pPr>
        <w:widowControl w:val="0"/>
        <w:numPr>
          <w:ilvl w:val="0"/>
          <w:numId w:val="4"/>
        </w:numPr>
        <w:ind w:left="425" w:hanging="198"/>
        <w:jc w:val="both"/>
        <w:rPr>
          <w:rFonts w:ascii="宋体" w:hAnsi="宋体"/>
          <w:color w:val="000000" w:themeColor="text1"/>
          <w:szCs w:val="21"/>
        </w:rPr>
      </w:pPr>
      <w:r>
        <w:rPr>
          <w:rFonts w:ascii="宋体" w:hAnsi="宋体" w:hint="eastAsia"/>
          <w:color w:val="000000" w:themeColor="text1"/>
          <w:szCs w:val="21"/>
        </w:rPr>
        <w:t>查询显示的信息主要为学年、学期、班级、教师、场地、上课时间等；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支持分批次进行不同教学任务，针对周学时分配方案优先级自动编排上课时间及地点；可同时安排上课时间及地点，也</w:t>
      </w:r>
      <w:r>
        <w:rPr>
          <w:rFonts w:ascii="宋体" w:hAnsi="宋体" w:hint="eastAsia"/>
          <w:color w:val="000000" w:themeColor="text1"/>
          <w:szCs w:val="21"/>
        </w:rPr>
        <w:t>可分别进行上课时间或教学地点。</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自动排上课时间、上课地点，需根据设定的约束条件自动安排上课时间、上课地点，自动排时间时需能判断上课班级、教师（包括多个教师）的冲突；排场地时需考虑场地的使用限制条件，同时能够判断场地时间冲突；</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可以根据学年、学期、年级、专业、教学班、课程、教师自动排时间、场地；</w:t>
      </w:r>
    </w:p>
    <w:p w:rsidR="007E0E9A" w:rsidRDefault="003F3331">
      <w:pPr>
        <w:widowControl w:val="0"/>
        <w:tabs>
          <w:tab w:val="left" w:pos="360"/>
        </w:tabs>
        <w:jc w:val="both"/>
        <w:rPr>
          <w:rFonts w:ascii="宋体" w:hAnsi="宋体"/>
          <w:color w:val="000000" w:themeColor="text1"/>
          <w:szCs w:val="21"/>
        </w:rPr>
      </w:pPr>
      <w:r>
        <w:rPr>
          <w:rFonts w:ascii="宋体" w:hAnsi="宋体" w:hint="eastAsia"/>
          <w:color w:val="000000" w:themeColor="text1"/>
          <w:szCs w:val="21"/>
        </w:rPr>
        <w:t>可以根据总学时排时间、地点；可以根据周学时排时间、地点；</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任务安排时为多个教师时，自动安排时间地点时，需要体现每个教师的上课周次；需要能够体现曲线型排课，使班级和教师课表更加人性化；</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可以整批删除自动排课的时间和地点，而不删除手工排课的时间、地点；</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能够检测同一个教师半天或者一天跨校区上课情况；可以显示剩余学时、已排学时、未排学时；自动排时间、地点运行时间需较短；</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学院可以自动安排各自学院自己的排课任务；</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自动排课时需要有操作日志记录，主要内容为排课内容、排课时间、操作人；自动排课时，可以不删除人机交互式排课的课表；</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lastRenderedPageBreak/>
        <w:t>可以根据条件查询不合理排课信息；如：一个老师一天超过</w:t>
      </w:r>
      <w:r>
        <w:rPr>
          <w:rFonts w:ascii="宋体" w:hAnsi="宋体" w:hint="eastAsia"/>
          <w:color w:val="000000" w:themeColor="text1"/>
          <w:szCs w:val="21"/>
        </w:rPr>
        <w:t>8</w:t>
      </w:r>
      <w:r>
        <w:rPr>
          <w:rFonts w:ascii="宋体" w:hAnsi="宋体" w:hint="eastAsia"/>
          <w:color w:val="000000" w:themeColor="text1"/>
          <w:szCs w:val="21"/>
        </w:rPr>
        <w:t>节、一个班</w:t>
      </w:r>
      <w:r>
        <w:rPr>
          <w:rFonts w:ascii="宋体" w:hAnsi="宋体" w:hint="eastAsia"/>
          <w:color w:val="000000" w:themeColor="text1"/>
          <w:szCs w:val="21"/>
        </w:rPr>
        <w:t>3</w:t>
      </w: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hint="eastAsia"/>
          <w:color w:val="000000" w:themeColor="text1"/>
          <w:szCs w:val="21"/>
        </w:rPr>
        <w:t>、</w:t>
      </w:r>
      <w:r>
        <w:rPr>
          <w:rFonts w:ascii="宋体" w:hAnsi="宋体" w:hint="eastAsia"/>
          <w:color w:val="000000" w:themeColor="text1"/>
          <w:szCs w:val="21"/>
        </w:rPr>
        <w:t>5</w:t>
      </w:r>
      <w:r>
        <w:rPr>
          <w:rFonts w:ascii="宋体" w:hAnsi="宋体" w:hint="eastAsia"/>
          <w:color w:val="000000" w:themeColor="text1"/>
          <w:szCs w:val="21"/>
        </w:rPr>
        <w:t>、</w:t>
      </w:r>
      <w:r>
        <w:rPr>
          <w:rFonts w:ascii="宋体" w:hAnsi="宋体" w:hint="eastAsia"/>
          <w:color w:val="000000" w:themeColor="text1"/>
          <w:szCs w:val="21"/>
        </w:rPr>
        <w:t>6</w:t>
      </w:r>
      <w:r>
        <w:rPr>
          <w:rFonts w:ascii="宋体" w:hAnsi="宋体" w:hint="eastAsia"/>
          <w:color w:val="000000" w:themeColor="text1"/>
          <w:szCs w:val="21"/>
        </w:rPr>
        <w:t>、</w:t>
      </w:r>
      <w:r>
        <w:rPr>
          <w:rFonts w:ascii="宋体" w:hAnsi="宋体" w:hint="eastAsia"/>
          <w:color w:val="000000" w:themeColor="text1"/>
          <w:szCs w:val="21"/>
        </w:rPr>
        <w:t>7</w:t>
      </w:r>
      <w:r>
        <w:rPr>
          <w:rFonts w:ascii="宋体" w:hAnsi="宋体" w:hint="eastAsia"/>
          <w:color w:val="000000" w:themeColor="text1"/>
          <w:szCs w:val="21"/>
        </w:rPr>
        <w:t>、</w:t>
      </w:r>
      <w:r>
        <w:rPr>
          <w:rFonts w:ascii="宋体" w:hAnsi="宋体" w:hint="eastAsia"/>
          <w:color w:val="000000" w:themeColor="text1"/>
          <w:szCs w:val="21"/>
        </w:rPr>
        <w:t>8</w:t>
      </w:r>
      <w:r>
        <w:rPr>
          <w:rFonts w:ascii="宋体" w:hAnsi="宋体" w:hint="eastAsia"/>
          <w:color w:val="000000" w:themeColor="text1"/>
          <w:szCs w:val="21"/>
        </w:rPr>
        <w:t>节连上等情况；</w:t>
      </w:r>
    </w:p>
    <w:p w:rsidR="007E0E9A" w:rsidRDefault="003F3331">
      <w:pPr>
        <w:pStyle w:val="4"/>
        <w:rPr>
          <w:rFonts w:ascii="宋体" w:hAnsi="宋体"/>
          <w:color w:val="000000" w:themeColor="text1"/>
        </w:rPr>
      </w:pPr>
      <w:bookmarkStart w:id="76" w:name="_Toc475821144"/>
      <w:r>
        <w:rPr>
          <w:rFonts w:ascii="宋体" w:hAnsi="宋体" w:hint="eastAsia"/>
          <w:color w:val="000000" w:themeColor="text1"/>
        </w:rPr>
        <w:t>人机交互智能排课</w:t>
      </w:r>
      <w:bookmarkEnd w:id="76"/>
    </w:p>
    <w:p w:rsidR="007E0E9A" w:rsidRDefault="003F3331">
      <w:pPr>
        <w:tabs>
          <w:tab w:val="left" w:pos="360"/>
        </w:tabs>
        <w:rPr>
          <w:color w:val="000000" w:themeColor="text1"/>
          <w:szCs w:val="21"/>
        </w:rPr>
      </w:pPr>
      <w:r>
        <w:rPr>
          <w:rFonts w:hint="eastAsia"/>
          <w:color w:val="000000" w:themeColor="text1"/>
        </w:rPr>
        <w:tab/>
      </w:r>
      <w:r>
        <w:rPr>
          <w:rFonts w:hint="eastAsia"/>
          <w:color w:val="000000" w:themeColor="text1"/>
          <w:szCs w:val="21"/>
        </w:rPr>
        <w:t>根据学期教学任务落实情况和排课约束条件，人机交互安排时间和地点。</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人机交互排时间、地点时能够判断冲突，同时能够自由选择是否需要判断班级、教师、场地冲突；手工排课时需能显示已安排完任务、部分安排完任务、未安排任务、剩余学时；手工排时间地点时需能直观的查看班级、教师、教室空余时间，以方便安排；</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人机交互排课支持多维度排课（如按年级专业、按班级、按课程、按教师、按教室维度排课</w:t>
      </w:r>
      <w:r>
        <w:rPr>
          <w:rFonts w:ascii="宋体" w:hAnsi="宋体" w:hint="eastAsia"/>
          <w:color w:val="000000" w:themeColor="text1"/>
          <w:szCs w:val="21"/>
        </w:rPr>
        <w:t>)</w:t>
      </w:r>
      <w:r>
        <w:rPr>
          <w:rFonts w:ascii="宋体" w:hAnsi="宋体" w:hint="eastAsia"/>
          <w:color w:val="000000" w:themeColor="text1"/>
          <w:szCs w:val="21"/>
        </w:rPr>
        <w:t>；</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可按默认周，以及某一天或某一天某几节上课时间进行安排；</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针对同一教学班多个教师上课可分别进行上课时间和地点安排；</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人机交互排课可以灵活</w:t>
      </w:r>
      <w:r>
        <w:rPr>
          <w:rFonts w:ascii="宋体" w:hAnsi="宋体" w:hint="eastAsia"/>
          <w:color w:val="000000" w:themeColor="text1"/>
          <w:szCs w:val="21"/>
        </w:rPr>
        <w:t>选择节次，拖拉的便捷方式进行</w:t>
      </w:r>
      <w:r>
        <w:rPr>
          <w:rFonts w:ascii="宋体" w:hAnsi="宋体" w:hint="eastAsia"/>
          <w:color w:val="000000" w:themeColor="text1"/>
          <w:szCs w:val="21"/>
        </w:rPr>
        <w:t>一</w:t>
      </w:r>
      <w:r>
        <w:rPr>
          <w:rFonts w:ascii="宋体" w:hAnsi="宋体" w:hint="eastAsia"/>
          <w:color w:val="000000" w:themeColor="text1"/>
          <w:szCs w:val="21"/>
        </w:rPr>
        <w:t>节，两节，三节……排课，提供快捷方式选择教学周（按默认周、单周、双周）排课，也可以自选周次排课。</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支持多级排课，教务处可以安排需统一安排时间、地点的课程；通过校区所属数据范围控制，可灵活控制按校区排课；学院不能删除、修改已排的时间、地点；学院可以安排自己学院的排课任务，但不能修改、删除其余学院和教务处安排的时间、地点；</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排时间地点时可以在班级、教师、场地之间灵活切换；</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需要有操作日志，主要为排课内容、排课时间、操作人；</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如果学生已经选课或者配课后不能随意修改、删除排课信息，如确</w:t>
      </w:r>
      <w:r>
        <w:rPr>
          <w:rFonts w:ascii="宋体" w:hAnsi="宋体" w:hint="eastAsia"/>
          <w:color w:val="000000" w:themeColor="text1"/>
          <w:szCs w:val="21"/>
        </w:rPr>
        <w:t>需修改、删除排课信息则先与相关部门联系；可以在前面排课结果上进行人机交互式排课；</w:t>
      </w:r>
      <w:r>
        <w:rPr>
          <w:rFonts w:ascii="宋体" w:hAnsi="宋体" w:hint="eastAsia"/>
          <w:color w:val="000000" w:themeColor="text1"/>
          <w:szCs w:val="21"/>
        </w:rPr>
        <w:t xml:space="preserve"> </w:t>
      </w:r>
    </w:p>
    <w:p w:rsidR="007E0E9A" w:rsidRDefault="003F3331">
      <w:pPr>
        <w:widowControl w:val="0"/>
        <w:numPr>
          <w:ilvl w:val="0"/>
          <w:numId w:val="5"/>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查询、统计、打印、输出</w:t>
      </w:r>
    </w:p>
    <w:p w:rsidR="007E0E9A" w:rsidRDefault="003F3331">
      <w:pPr>
        <w:pStyle w:val="a6"/>
        <w:ind w:firstLineChars="200" w:firstLine="480"/>
      </w:pPr>
      <w:r>
        <w:rPr>
          <w:rFonts w:ascii="宋体" w:hAnsi="宋体" w:hint="eastAsia"/>
          <w:color w:val="000000" w:themeColor="text1"/>
          <w:sz w:val="24"/>
          <w:szCs w:val="21"/>
        </w:rPr>
        <w:t>能根据执行计划自动生成教学任务，且修改了计划后，能自动更新教学任务。排课时：（</w:t>
      </w:r>
      <w:r>
        <w:rPr>
          <w:rFonts w:ascii="宋体" w:hAnsi="宋体" w:hint="eastAsia"/>
          <w:color w:val="000000" w:themeColor="text1"/>
          <w:sz w:val="24"/>
          <w:szCs w:val="21"/>
        </w:rPr>
        <w:t>1</w:t>
      </w:r>
      <w:r>
        <w:rPr>
          <w:rFonts w:ascii="宋体" w:hAnsi="宋体" w:hint="eastAsia"/>
          <w:color w:val="000000" w:themeColor="text1"/>
          <w:sz w:val="24"/>
          <w:szCs w:val="21"/>
        </w:rPr>
        <w:t>）需要支持多校区排课，不同校区设置不同日课表节次和每节课的起至时间；（</w:t>
      </w:r>
      <w:r>
        <w:rPr>
          <w:rFonts w:ascii="宋体" w:hAnsi="宋体" w:hint="eastAsia"/>
          <w:color w:val="000000" w:themeColor="text1"/>
          <w:sz w:val="24"/>
          <w:szCs w:val="21"/>
        </w:rPr>
        <w:t>2</w:t>
      </w:r>
      <w:r>
        <w:rPr>
          <w:rFonts w:ascii="宋体" w:hAnsi="宋体" w:hint="eastAsia"/>
          <w:color w:val="000000" w:themeColor="text1"/>
          <w:sz w:val="24"/>
          <w:szCs w:val="21"/>
        </w:rPr>
        <w:t>）人机交互式排课通过鼠标拖拉实现任意节次的选择排课。（</w:t>
      </w:r>
      <w:r>
        <w:rPr>
          <w:rFonts w:ascii="宋体" w:hAnsi="宋体" w:hint="eastAsia"/>
          <w:color w:val="000000" w:themeColor="text1"/>
          <w:sz w:val="24"/>
          <w:szCs w:val="21"/>
        </w:rPr>
        <w:t>3</w:t>
      </w:r>
      <w:r>
        <w:rPr>
          <w:rFonts w:ascii="宋体" w:hAnsi="宋体" w:hint="eastAsia"/>
          <w:color w:val="000000" w:themeColor="text1"/>
          <w:sz w:val="24"/>
          <w:szCs w:val="21"/>
        </w:rPr>
        <w:t>）</w:t>
      </w:r>
      <w:r>
        <w:rPr>
          <w:rFonts w:ascii="宋体" w:hAnsi="宋体" w:hint="eastAsia"/>
          <w:color w:val="000000" w:themeColor="text1"/>
          <w:sz w:val="24"/>
          <w:szCs w:val="21"/>
        </w:rPr>
        <w:lastRenderedPageBreak/>
        <w:t>在排课前可以落实初步的主讲教师，开学前主讲教师可以安排教学进度，进行换教师等操作，调整结果可以同步更新到课表中。</w:t>
      </w:r>
    </w:p>
    <w:p w:rsidR="007E0E9A" w:rsidRDefault="003F3331">
      <w:pPr>
        <w:pStyle w:val="4"/>
        <w:rPr>
          <w:rFonts w:ascii="宋体" w:hAnsi="宋体"/>
          <w:color w:val="000000" w:themeColor="text1"/>
        </w:rPr>
      </w:pPr>
      <w:bookmarkStart w:id="77" w:name="_Toc475821145"/>
      <w:r>
        <w:rPr>
          <w:rFonts w:ascii="宋体" w:hAnsi="宋体" w:hint="eastAsia"/>
          <w:color w:val="000000" w:themeColor="text1"/>
        </w:rPr>
        <w:t>课表查询、输出</w:t>
      </w:r>
      <w:bookmarkEnd w:id="77"/>
    </w:p>
    <w:p w:rsidR="007E0E9A" w:rsidRDefault="003F3331">
      <w:pPr>
        <w:tabs>
          <w:tab w:val="left" w:pos="360"/>
        </w:tabs>
        <w:ind w:firstLineChars="100" w:firstLine="240"/>
        <w:rPr>
          <w:rFonts w:ascii="宋体" w:hAnsi="宋体"/>
          <w:color w:val="000000" w:themeColor="text1"/>
        </w:rPr>
      </w:pPr>
      <w:r>
        <w:rPr>
          <w:rFonts w:ascii="宋体" w:hAnsi="宋体" w:hint="eastAsia"/>
          <w:color w:val="000000" w:themeColor="text1"/>
        </w:rPr>
        <w:t>各种课表查询、打印、输出，可以连续输出打印课程课表，教师课表，教室课表，班级课表，学生课表，全校课表（按课程</w:t>
      </w:r>
      <w:r>
        <w:rPr>
          <w:rFonts w:ascii="宋体" w:hAnsi="宋体" w:hint="eastAsia"/>
          <w:color w:val="000000" w:themeColor="text1"/>
        </w:rPr>
        <w:t>/</w:t>
      </w:r>
      <w:r>
        <w:rPr>
          <w:rFonts w:ascii="宋体" w:hAnsi="宋体" w:hint="eastAsia"/>
          <w:color w:val="000000" w:themeColor="text1"/>
        </w:rPr>
        <w:t>按教师</w:t>
      </w:r>
      <w:r>
        <w:rPr>
          <w:rFonts w:ascii="宋体" w:hAnsi="宋体" w:hint="eastAsia"/>
          <w:color w:val="000000" w:themeColor="text1"/>
        </w:rPr>
        <w:t>/</w:t>
      </w:r>
      <w:r>
        <w:rPr>
          <w:rFonts w:ascii="宋体" w:hAnsi="宋体" w:hint="eastAsia"/>
          <w:color w:val="000000" w:themeColor="text1"/>
        </w:rPr>
        <w:t>按教室</w:t>
      </w:r>
      <w:r>
        <w:rPr>
          <w:rFonts w:ascii="宋体" w:hAnsi="宋体" w:hint="eastAsia"/>
          <w:color w:val="000000" w:themeColor="text1"/>
        </w:rPr>
        <w:t>/</w:t>
      </w:r>
      <w:r>
        <w:rPr>
          <w:rFonts w:ascii="宋体" w:hAnsi="宋体" w:hint="eastAsia"/>
          <w:color w:val="000000" w:themeColor="text1"/>
        </w:rPr>
        <w:t>按班级）等课表；连续输出时，需要输出在一个</w:t>
      </w:r>
      <w:r>
        <w:rPr>
          <w:rFonts w:ascii="宋体" w:hAnsi="宋体" w:hint="eastAsia"/>
          <w:color w:val="000000" w:themeColor="text1"/>
        </w:rPr>
        <w:t>EXCEL</w:t>
      </w:r>
      <w:r>
        <w:rPr>
          <w:rFonts w:ascii="宋体" w:hAnsi="宋体" w:hint="eastAsia"/>
          <w:color w:val="000000" w:themeColor="text1"/>
        </w:rPr>
        <w:t>工作簿里，并且对每张课表需要分页；连续输出时，可以按照每张课表输出到每个</w:t>
      </w:r>
      <w:r>
        <w:rPr>
          <w:rFonts w:ascii="宋体" w:hAnsi="宋体" w:hint="eastAsia"/>
          <w:color w:val="000000" w:themeColor="text1"/>
        </w:rPr>
        <w:t>EXCEL</w:t>
      </w:r>
      <w:r>
        <w:rPr>
          <w:rFonts w:ascii="宋体" w:hAnsi="宋体" w:hint="eastAsia"/>
          <w:color w:val="000000" w:themeColor="text1"/>
        </w:rPr>
        <w:t>文件里；按照时间段、教室类型、开课部门、校区等信息查询全校上课情况</w:t>
      </w:r>
      <w:r>
        <w:rPr>
          <w:rFonts w:ascii="宋体" w:hAnsi="宋体" w:hint="eastAsia"/>
          <w:color w:val="000000" w:themeColor="text1"/>
        </w:rPr>
        <w:t>；</w:t>
      </w:r>
      <w:r>
        <w:rPr>
          <w:rFonts w:ascii="宋体" w:hAnsi="宋体" w:hint="eastAsia"/>
          <w:color w:val="000000" w:themeColor="text1"/>
        </w:rPr>
        <w:t>查询特定时间有课、无课班级；查询特定时间段内空余教室情况等。</w:t>
      </w:r>
    </w:p>
    <w:p w:rsidR="007E0E9A" w:rsidRDefault="003F3331">
      <w:pPr>
        <w:pStyle w:val="4"/>
        <w:rPr>
          <w:rFonts w:ascii="宋体" w:hAnsi="宋体"/>
          <w:color w:val="000000" w:themeColor="text1"/>
        </w:rPr>
      </w:pPr>
      <w:bookmarkStart w:id="78" w:name="_Toc475821146"/>
      <w:r>
        <w:rPr>
          <w:rFonts w:ascii="宋体" w:hAnsi="宋体" w:hint="eastAsia"/>
          <w:color w:val="000000" w:themeColor="text1"/>
        </w:rPr>
        <w:t>调停补课管理</w:t>
      </w:r>
      <w:bookmarkEnd w:id="78"/>
    </w:p>
    <w:p w:rsidR="007E0E9A" w:rsidRDefault="003F3331">
      <w:pPr>
        <w:ind w:firstLineChars="200" w:firstLine="480"/>
        <w:rPr>
          <w:color w:val="000000" w:themeColor="text1"/>
          <w:szCs w:val="21"/>
        </w:rPr>
      </w:pPr>
      <w:r>
        <w:rPr>
          <w:rFonts w:hint="eastAsia"/>
          <w:color w:val="000000" w:themeColor="text1"/>
          <w:szCs w:val="21"/>
        </w:rPr>
        <w:t>排课结束正式上课后，因某些原因教师需要调整上课时间、停课、补课，则可以进行调停补课申请学院审核，学院审核通过了再教务处审核，教务处审核后如同意的则将审核结果返回给申请人的同时发布信息给学生。</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能根据学年、学期、课程、教师、申请人、申请时间等组合条件查看调、停、补课信息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教师可自己申请调、停、补课；学院可申请调、停、补课；教师或者学院只能申请自己或者本学院的调、停、补课；</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可以打印、输出调、停、补课通知单，主要内容为调、停、补课的课程信息、时间信息、教师信息等；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可以统计每个学院的调、停、补课学时数</w:t>
      </w:r>
      <w:r>
        <w:rPr>
          <w:rFonts w:ascii="宋体" w:hAnsi="宋体" w:hint="eastAsia"/>
          <w:color w:val="000000" w:themeColor="text1"/>
          <w:szCs w:val="21"/>
        </w:rPr>
        <w:t>；</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能实现</w:t>
      </w:r>
      <w:r>
        <w:rPr>
          <w:rFonts w:ascii="宋体" w:hAnsi="宋体" w:hint="eastAsia"/>
          <w:color w:val="000000" w:themeColor="text1"/>
          <w:szCs w:val="21"/>
        </w:rPr>
        <w:t>多个教师上同一门课，一次性调停。</w:t>
      </w:r>
    </w:p>
    <w:p w:rsidR="007E0E9A" w:rsidRDefault="003F3331">
      <w:pPr>
        <w:pStyle w:val="4"/>
        <w:rPr>
          <w:rFonts w:ascii="宋体" w:hAnsi="宋体"/>
          <w:color w:val="000000" w:themeColor="text1"/>
        </w:rPr>
      </w:pPr>
      <w:bookmarkStart w:id="79" w:name="_Toc441043444"/>
      <w:r>
        <w:rPr>
          <w:rFonts w:ascii="宋体" w:hAnsi="宋体" w:hint="eastAsia"/>
          <w:color w:val="000000" w:themeColor="text1"/>
        </w:rPr>
        <w:t>排课结果统计分析</w:t>
      </w:r>
      <w:bookmarkEnd w:id="79"/>
    </w:p>
    <w:p w:rsidR="007E0E9A" w:rsidRDefault="003F3331">
      <w:pPr>
        <w:ind w:firstLineChars="200" w:firstLine="480"/>
        <w:rPr>
          <w:rFonts w:ascii="宋体" w:hAnsi="宋体" w:cs="宋体"/>
          <w:color w:val="000000" w:themeColor="text1"/>
        </w:rPr>
      </w:pPr>
      <w:r>
        <w:rPr>
          <w:rFonts w:ascii="宋体" w:hAnsi="宋体" w:cs="宋体" w:hint="eastAsia"/>
          <w:color w:val="000000" w:themeColor="text1"/>
        </w:rPr>
        <w:t>提供排课结果统计分析的功能，实现科学分析排课质量</w:t>
      </w:r>
      <w:r>
        <w:rPr>
          <w:rFonts w:ascii="宋体" w:hAnsi="宋体" w:cs="宋体" w:hint="eastAsia"/>
          <w:color w:val="000000" w:themeColor="text1"/>
        </w:rPr>
        <w:t>(</w:t>
      </w:r>
      <w:r>
        <w:rPr>
          <w:rFonts w:ascii="宋体" w:hAnsi="宋体" w:cs="宋体" w:hint="eastAsia"/>
          <w:color w:val="000000" w:themeColor="text1"/>
        </w:rPr>
        <w:t>包括课表编排均衡性、教学场地使用率、排课要求满足情况</w:t>
      </w:r>
      <w:r>
        <w:rPr>
          <w:rFonts w:ascii="宋体" w:hAnsi="宋体" w:cs="宋体" w:hint="eastAsia"/>
          <w:color w:val="000000" w:themeColor="text1"/>
        </w:rPr>
        <w:t>)</w:t>
      </w:r>
      <w:r>
        <w:rPr>
          <w:rFonts w:ascii="宋体" w:hAnsi="宋体" w:cs="宋体" w:hint="eastAsia"/>
          <w:color w:val="000000" w:themeColor="text1"/>
        </w:rPr>
        <w:t>，同时，方便对课表的调整和完善。</w:t>
      </w:r>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rPr>
      </w:pPr>
      <w:r>
        <w:rPr>
          <w:rFonts w:ascii="宋体" w:hAnsi="宋体" w:cs="宋体" w:hint="eastAsia"/>
          <w:color w:val="000000" w:themeColor="text1"/>
        </w:rPr>
        <w:t>排课情况查询，提供按班级、周次、星期、节次、教师、教室等多维度查询汇</w:t>
      </w:r>
      <w:r>
        <w:rPr>
          <w:rFonts w:ascii="宋体" w:hAnsi="宋体" w:cs="宋体" w:hint="eastAsia"/>
          <w:color w:val="000000" w:themeColor="text1"/>
        </w:rPr>
        <w:lastRenderedPageBreak/>
        <w:t>总相关上课情况。</w:t>
      </w:r>
    </w:p>
    <w:p w:rsidR="007E0E9A" w:rsidRDefault="003F3331">
      <w:pPr>
        <w:pStyle w:val="11"/>
        <w:numPr>
          <w:ilvl w:val="0"/>
          <w:numId w:val="3"/>
        </w:numPr>
        <w:ind w:firstLineChars="0"/>
        <w:rPr>
          <w:rFonts w:ascii="宋体" w:hAnsi="宋体" w:cs="宋体"/>
          <w:color w:val="000000" w:themeColor="text1"/>
        </w:rPr>
      </w:pPr>
      <w:r>
        <w:rPr>
          <w:rFonts w:ascii="宋体" w:hAnsi="宋体" w:cs="宋体"/>
          <w:color w:val="000000" w:themeColor="text1"/>
        </w:rPr>
        <w:t>4</w:t>
      </w:r>
      <w:r>
        <w:rPr>
          <w:rFonts w:ascii="宋体" w:hAnsi="宋体" w:cs="宋体"/>
          <w:color w:val="000000" w:themeColor="text1"/>
        </w:rPr>
        <w:t>节连排的课程查询。</w:t>
      </w:r>
    </w:p>
    <w:p w:rsidR="007E0E9A" w:rsidRDefault="003F3331">
      <w:pPr>
        <w:pStyle w:val="11"/>
        <w:numPr>
          <w:ilvl w:val="0"/>
          <w:numId w:val="3"/>
        </w:numPr>
        <w:ind w:firstLineChars="0"/>
        <w:rPr>
          <w:rFonts w:ascii="宋体" w:hAnsi="宋体" w:cs="宋体"/>
          <w:color w:val="000000" w:themeColor="text1"/>
        </w:rPr>
      </w:pPr>
      <w:r>
        <w:rPr>
          <w:rFonts w:ascii="宋体" w:hAnsi="宋体" w:cs="宋体" w:hint="eastAsia"/>
          <w:color w:val="000000" w:themeColor="text1"/>
        </w:rPr>
        <w:t>支持</w:t>
      </w:r>
      <w:r>
        <w:rPr>
          <w:rFonts w:ascii="宋体" w:hAnsi="宋体" w:cs="宋体"/>
          <w:color w:val="000000" w:themeColor="text1"/>
        </w:rPr>
        <w:t>有无同半天跨校区安排的教师任课情况</w:t>
      </w:r>
      <w:r>
        <w:rPr>
          <w:rFonts w:ascii="宋体" w:hAnsi="宋体" w:cs="宋体" w:hint="eastAsia"/>
          <w:color w:val="000000" w:themeColor="text1"/>
        </w:rPr>
        <w:t>检测</w:t>
      </w:r>
      <w:r>
        <w:rPr>
          <w:rFonts w:ascii="宋体" w:hAnsi="宋体" w:cs="宋体"/>
          <w:color w:val="000000" w:themeColor="text1"/>
        </w:rPr>
        <w:t>。</w:t>
      </w:r>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rPr>
      </w:pPr>
      <w:r>
        <w:rPr>
          <w:rFonts w:ascii="宋体" w:hAnsi="宋体" w:cs="宋体" w:hint="eastAsia"/>
          <w:color w:val="000000" w:themeColor="text1"/>
        </w:rPr>
        <w:t>可自动统计课程各类学时的计划开课学时、排课学时、未排学时等信息。</w:t>
      </w:r>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rPr>
      </w:pPr>
      <w:r>
        <w:rPr>
          <w:rFonts w:ascii="宋体" w:hAnsi="宋体" w:cs="宋体" w:hint="eastAsia"/>
          <w:color w:val="000000" w:themeColor="text1"/>
        </w:rPr>
        <w:t>能对班级课表进行分析，可检测出全天无课、上午无课的班级列表。</w:t>
      </w:r>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rPr>
      </w:pPr>
      <w:r>
        <w:rPr>
          <w:rFonts w:ascii="宋体" w:hAnsi="宋体" w:cs="宋体" w:hint="eastAsia"/>
          <w:color w:val="000000" w:themeColor="text1"/>
        </w:rPr>
        <w:t>可根据</w:t>
      </w:r>
      <w:r>
        <w:rPr>
          <w:rFonts w:ascii="宋体" w:hAnsi="宋体" w:cs="宋体"/>
          <w:color w:val="000000" w:themeColor="text1"/>
        </w:rPr>
        <w:t>条件查询不合理的排课信息。如</w:t>
      </w:r>
      <w:r>
        <w:rPr>
          <w:rFonts w:ascii="宋体" w:hAnsi="宋体" w:cs="宋体" w:hint="eastAsia"/>
          <w:color w:val="000000" w:themeColor="text1"/>
        </w:rPr>
        <w:t>一个教</w:t>
      </w:r>
      <w:r>
        <w:rPr>
          <w:rFonts w:ascii="宋体" w:hAnsi="宋体" w:cs="宋体" w:hint="eastAsia"/>
          <w:color w:val="000000" w:themeColor="text1"/>
        </w:rPr>
        <w:t>师</w:t>
      </w:r>
      <w:r>
        <w:rPr>
          <w:rFonts w:ascii="宋体" w:hAnsi="宋体" w:cs="宋体"/>
          <w:color w:val="000000" w:themeColor="text1"/>
        </w:rPr>
        <w:t>一天超过</w:t>
      </w:r>
      <w:r>
        <w:rPr>
          <w:rFonts w:ascii="宋体" w:hAnsi="宋体" w:cs="宋体" w:hint="eastAsia"/>
          <w:color w:val="000000" w:themeColor="text1"/>
        </w:rPr>
        <w:t>8</w:t>
      </w:r>
      <w:r>
        <w:rPr>
          <w:rFonts w:ascii="宋体" w:hAnsi="宋体" w:cs="宋体" w:hint="eastAsia"/>
          <w:color w:val="000000" w:themeColor="text1"/>
        </w:rPr>
        <w:t>节课等</w:t>
      </w:r>
      <w:r>
        <w:rPr>
          <w:rFonts w:ascii="宋体" w:hAnsi="宋体" w:cs="宋体"/>
          <w:color w:val="000000" w:themeColor="text1"/>
        </w:rPr>
        <w:t>情况。</w:t>
      </w:r>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rPr>
      </w:pPr>
      <w:r>
        <w:rPr>
          <w:rFonts w:ascii="宋体" w:hAnsi="宋体" w:cs="宋体" w:hint="eastAsia"/>
          <w:color w:val="000000" w:themeColor="text1"/>
        </w:rPr>
        <w:t>能批量检查出未安排教师、未安排教室、安排学时不对、安排周次与教学进程周次冲突的课程等。</w:t>
      </w:r>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rPr>
      </w:pPr>
      <w:r>
        <w:rPr>
          <w:rFonts w:ascii="宋体" w:hAnsi="宋体" w:cs="宋体" w:hint="eastAsia"/>
          <w:color w:val="000000" w:themeColor="text1"/>
        </w:rPr>
        <w:t>可按全校、校区、教学楼统计各教学场地使用率。</w:t>
      </w:r>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rPr>
      </w:pPr>
      <w:r>
        <w:rPr>
          <w:rFonts w:ascii="宋体" w:hAnsi="宋体" w:cs="宋体" w:hint="eastAsia"/>
          <w:color w:val="000000" w:themeColor="text1"/>
        </w:rPr>
        <w:t>支持指定时间段分别查询该时间范围内教师、教室、班级的上课等情况。</w:t>
      </w:r>
    </w:p>
    <w:p w:rsidR="007E0E9A" w:rsidRDefault="003F3331">
      <w:pPr>
        <w:pStyle w:val="3"/>
        <w:rPr>
          <w:rFonts w:ascii="宋体" w:hAnsi="宋体"/>
          <w:color w:val="000000" w:themeColor="text1"/>
          <w:szCs w:val="30"/>
        </w:rPr>
      </w:pPr>
      <w:bookmarkStart w:id="80" w:name="_Toc475817963"/>
      <w:bookmarkStart w:id="81" w:name="_Toc497740237"/>
      <w:bookmarkStart w:id="82" w:name="_Toc475821147"/>
      <w:r>
        <w:rPr>
          <w:rFonts w:ascii="宋体" w:hAnsi="宋体" w:hint="eastAsia"/>
          <w:color w:val="000000" w:themeColor="text1"/>
          <w:szCs w:val="30"/>
        </w:rPr>
        <w:t>选课管理</w:t>
      </w:r>
      <w:bookmarkEnd w:id="80"/>
      <w:bookmarkEnd w:id="81"/>
      <w:bookmarkEnd w:id="82"/>
    </w:p>
    <w:p w:rsidR="007E0E9A" w:rsidRDefault="003F3331">
      <w:pPr>
        <w:ind w:firstLineChars="200" w:firstLine="480"/>
        <w:rPr>
          <w:rFonts w:ascii="宋体" w:hAnsi="宋体"/>
          <w:color w:val="000000" w:themeColor="text1"/>
        </w:rPr>
      </w:pPr>
      <w:r>
        <w:rPr>
          <w:rFonts w:ascii="宋体" w:hAnsi="宋体" w:hint="eastAsia"/>
          <w:color w:val="000000" w:themeColor="text1"/>
        </w:rPr>
        <w:t>选课管理是指学生根据学校制订的学分制管理手册，并结合专业培养方案的学习要求完成相应的学分学习，并逐步体现学生在选课过程中自主选择性和结合自己兴趣爱好有一个倾向性。其中主要涉及到三大类的选课管理：有年级专业要求的选课（教学计划课程选课）；无年级专业要求选课（校公选课、院系选修课等）；特殊课程类选课等。主要模式有：</w:t>
      </w:r>
      <w:r>
        <w:rPr>
          <w:rFonts w:ascii="宋体" w:hAnsi="宋体"/>
          <w:color w:val="000000" w:themeColor="text1"/>
        </w:rPr>
        <w:t>1</w:t>
      </w:r>
      <w:r>
        <w:rPr>
          <w:rFonts w:ascii="宋体" w:hAnsi="宋体" w:hint="eastAsia"/>
          <w:color w:val="000000" w:themeColor="text1"/>
        </w:rPr>
        <w:t>：筛选制选课；</w:t>
      </w:r>
      <w:r>
        <w:rPr>
          <w:rFonts w:ascii="宋体" w:hAnsi="宋体"/>
          <w:color w:val="000000" w:themeColor="text1"/>
        </w:rPr>
        <w:t>2</w:t>
      </w:r>
      <w:r>
        <w:rPr>
          <w:rFonts w:ascii="宋体" w:hAnsi="宋体" w:hint="eastAsia"/>
          <w:color w:val="000000" w:themeColor="text1"/>
        </w:rPr>
        <w:t>：优先制选课（先到先得的原则）。主要功能有：选课条件及要求设置、学业预警及选课指导、学生选课、选课过程监控及统计分析、学生课表查询、选课情况查询等。</w:t>
      </w:r>
    </w:p>
    <w:p w:rsidR="007E0E9A" w:rsidRDefault="003F3331">
      <w:pPr>
        <w:pStyle w:val="4"/>
        <w:rPr>
          <w:rFonts w:ascii="宋体" w:hAnsi="宋体"/>
          <w:color w:val="000000" w:themeColor="text1"/>
        </w:rPr>
      </w:pPr>
      <w:bookmarkStart w:id="83" w:name="_Toc475821148"/>
      <w:r>
        <w:rPr>
          <w:rFonts w:ascii="宋体" w:hAnsi="宋体" w:hint="eastAsia"/>
          <w:color w:val="000000" w:themeColor="text1"/>
        </w:rPr>
        <w:t>预选管理</w:t>
      </w:r>
      <w:bookmarkEnd w:id="83"/>
    </w:p>
    <w:p w:rsidR="007E0E9A" w:rsidRDefault="003F3331">
      <w:pPr>
        <w:ind w:firstLineChars="200" w:firstLine="480"/>
        <w:rPr>
          <w:rFonts w:ascii="宋体" w:hAnsi="宋体"/>
          <w:color w:val="000000" w:themeColor="text1"/>
        </w:rPr>
      </w:pPr>
      <w:r>
        <w:rPr>
          <w:rFonts w:hint="eastAsia"/>
          <w:color w:val="000000" w:themeColor="text1"/>
        </w:rPr>
        <w:t>在每学期安排学期教学任</w:t>
      </w:r>
      <w:r>
        <w:rPr>
          <w:rFonts w:hint="eastAsia"/>
          <w:color w:val="000000" w:themeColor="text1"/>
        </w:rPr>
        <w:t>务前，需要根据年级专业教学计划生成每学期的开课计划，并可以通过选修课程预选、课程上课教师预选来判断学生的上课意愿、老师的选课意愿，并依此来影响学期开课计划和落实教学任务。</w:t>
      </w:r>
    </w:p>
    <w:p w:rsidR="007E0E9A" w:rsidRDefault="003F3331">
      <w:pPr>
        <w:pStyle w:val="4"/>
        <w:rPr>
          <w:rFonts w:ascii="宋体" w:hAnsi="宋体"/>
          <w:color w:val="000000" w:themeColor="text1"/>
        </w:rPr>
      </w:pPr>
      <w:bookmarkStart w:id="84" w:name="_Toc475821149"/>
      <w:r>
        <w:rPr>
          <w:rFonts w:ascii="宋体" w:hAnsi="宋体" w:hint="eastAsia"/>
          <w:color w:val="000000" w:themeColor="text1"/>
        </w:rPr>
        <w:t>选课条件及要求设置</w:t>
      </w:r>
      <w:bookmarkEnd w:id="84"/>
    </w:p>
    <w:p w:rsidR="007E0E9A" w:rsidRDefault="003F3331">
      <w:pPr>
        <w:ind w:firstLineChars="200" w:firstLine="480"/>
        <w:rPr>
          <w:color w:val="000000" w:themeColor="text1"/>
          <w:szCs w:val="21"/>
        </w:rPr>
      </w:pPr>
      <w:r>
        <w:rPr>
          <w:rFonts w:hint="eastAsia"/>
          <w:color w:val="000000" w:themeColor="text1"/>
          <w:szCs w:val="21"/>
        </w:rPr>
        <w:t>选课模块负责人根据学校具体选课管理办法规定的要求，设置开放选课类型及时间、参与选课对象、学生选课学分限制等条件设置。</w:t>
      </w:r>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szCs w:val="21"/>
        </w:rPr>
      </w:pPr>
      <w:r>
        <w:rPr>
          <w:rFonts w:ascii="宋体" w:hAnsi="宋体" w:cs="宋体" w:hint="eastAsia"/>
          <w:color w:val="000000" w:themeColor="text1"/>
          <w:szCs w:val="21"/>
        </w:rPr>
        <w:t>选课可以支持学校按主修课程、辅修课程、二专业课程、体育分项、英语分项</w:t>
      </w:r>
      <w:r>
        <w:rPr>
          <w:rFonts w:ascii="宋体" w:hAnsi="宋体" w:cs="宋体" w:hint="eastAsia"/>
          <w:color w:val="000000" w:themeColor="text1"/>
          <w:szCs w:val="21"/>
        </w:rPr>
        <w:lastRenderedPageBreak/>
        <w:t>等分类控制选课设置，支持学生多志愿选课而且志愿数可以由学校灵活设定</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能控制分校区、分年级、分专业分别开放选课条件</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能设置开放选课时间、选课轮次及参与选课的对象</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能控制每个学生限选学分数或者门数</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能设置选课模式及相应选课规则（筛选规则指定并公布）</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cs="宋体" w:hint="eastAsia"/>
          <w:color w:val="000000" w:themeColor="text1"/>
          <w:szCs w:val="21"/>
        </w:rPr>
        <w:t>能动态控制选课是与其它业务相关联条件（如：是否关联评价，是否关联注册，是否关联缴费等）</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cs="宋体" w:hint="eastAsia"/>
          <w:color w:val="000000" w:themeColor="text1"/>
          <w:szCs w:val="21"/>
        </w:rPr>
        <w:t>能限制个人是否可以参加选课</w:t>
      </w:r>
    </w:p>
    <w:p w:rsidR="007E0E9A" w:rsidRDefault="003F3331">
      <w:pPr>
        <w:widowControl w:val="0"/>
        <w:numPr>
          <w:ilvl w:val="0"/>
          <w:numId w:val="3"/>
        </w:numPr>
        <w:tabs>
          <w:tab w:val="left" w:pos="360"/>
        </w:tabs>
        <w:ind w:left="290" w:hangingChars="121" w:hanging="290"/>
        <w:jc w:val="both"/>
        <w:rPr>
          <w:rFonts w:cs="宋体"/>
          <w:color w:val="000000" w:themeColor="text1"/>
          <w:szCs w:val="21"/>
        </w:rPr>
      </w:pPr>
      <w:r>
        <w:rPr>
          <w:rFonts w:ascii="宋体" w:cs="宋体" w:hint="eastAsia"/>
          <w:color w:val="000000" w:themeColor="text1"/>
          <w:szCs w:val="21"/>
        </w:rPr>
        <w:t>能设置某类课程性质限选学分或门数</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int="eastAsia"/>
          <w:color w:val="000000" w:themeColor="text1"/>
          <w:szCs w:val="21"/>
        </w:rPr>
        <w:t>能按课程属性设置能否开放跨专业选课</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int="eastAsia"/>
          <w:color w:val="000000" w:themeColor="text1"/>
          <w:szCs w:val="21"/>
        </w:rPr>
        <w:t>能设置学生的课程地图，以便能自动提醒学生未选课课程，及如何选课等</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cs="宋体" w:hint="eastAsia"/>
          <w:color w:val="000000" w:themeColor="text1"/>
          <w:szCs w:val="21"/>
        </w:rPr>
        <w:t>采用筛选制模式选课，筛选规则设置及公布</w:t>
      </w:r>
    </w:p>
    <w:p w:rsidR="007E0E9A" w:rsidRDefault="003F3331">
      <w:pPr>
        <w:pStyle w:val="4"/>
        <w:rPr>
          <w:rFonts w:ascii="宋体" w:hAnsi="宋体"/>
          <w:color w:val="000000" w:themeColor="text1"/>
        </w:rPr>
      </w:pPr>
      <w:bookmarkStart w:id="85" w:name="_Toc475821150"/>
      <w:r>
        <w:rPr>
          <w:rFonts w:ascii="宋体" w:hAnsi="宋体" w:hint="eastAsia"/>
          <w:color w:val="000000" w:themeColor="text1"/>
        </w:rPr>
        <w:t>学业预警及选课指导</w:t>
      </w:r>
      <w:bookmarkEnd w:id="85"/>
    </w:p>
    <w:p w:rsidR="007E0E9A" w:rsidRDefault="003F3331">
      <w:pPr>
        <w:ind w:firstLineChars="200" w:firstLine="480"/>
        <w:rPr>
          <w:color w:val="000000" w:themeColor="text1"/>
          <w:szCs w:val="21"/>
        </w:rPr>
      </w:pPr>
      <w:r>
        <w:rPr>
          <w:rFonts w:hint="eastAsia"/>
          <w:color w:val="000000" w:themeColor="text1"/>
          <w:szCs w:val="21"/>
        </w:rPr>
        <w:t>根据学生培养计划和已选的课程学习情况，并结合学校规定学业预警条件等，对有学业预警的学生进行学业警告及选课做出相应的指导性意见及建议；对没有学业预警的学生给予合理的选课指导意见。让学生选课有一个针对性的选择。使学生有目的有计划的顺利完成学业及选课。</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可以根据学业预警条件并结合培养方案中开课计划统计出，每个学生选课情况及已选课不及格的学分情况</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针对学生学业情况给予合理的意见及建议</w:t>
      </w:r>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szCs w:val="21"/>
        </w:rPr>
      </w:pPr>
      <w:r>
        <w:rPr>
          <w:rFonts w:ascii="宋体" w:hAnsi="宋体" w:cs="宋体" w:hint="eastAsia"/>
          <w:color w:val="000000" w:themeColor="text1"/>
          <w:szCs w:val="21"/>
        </w:rPr>
        <w:t>学生可以查看本专业培养计划；</w:t>
      </w:r>
    </w:p>
    <w:p w:rsidR="007E0E9A" w:rsidRDefault="003F3331">
      <w:pPr>
        <w:ind w:firstLineChars="200" w:firstLine="480"/>
        <w:rPr>
          <w:color w:val="000000" w:themeColor="text1"/>
          <w:szCs w:val="21"/>
        </w:rPr>
      </w:pPr>
      <w:r>
        <w:rPr>
          <w:rFonts w:ascii="宋体" w:hAnsi="宋体" w:cs="宋体" w:hint="eastAsia"/>
          <w:color w:val="000000" w:themeColor="text1"/>
          <w:szCs w:val="21"/>
        </w:rPr>
        <w:t>可以给学生学业预警提示，以便促使学生选课，如：根据培养计划，该学生</w:t>
      </w:r>
      <w:r>
        <w:rPr>
          <w:rFonts w:hint="eastAsia"/>
          <w:color w:val="000000" w:themeColor="text1"/>
          <w:szCs w:val="21"/>
        </w:rPr>
        <w:t>应修而未修读的课程信息；</w:t>
      </w:r>
    </w:p>
    <w:p w:rsidR="007E0E9A" w:rsidRDefault="003F3331">
      <w:pPr>
        <w:ind w:firstLineChars="200" w:firstLine="480"/>
        <w:rPr>
          <w:color w:val="000000" w:themeColor="text1"/>
          <w:szCs w:val="21"/>
        </w:rPr>
      </w:pPr>
      <w:r>
        <w:rPr>
          <w:rFonts w:hint="eastAsia"/>
          <w:color w:val="000000" w:themeColor="text1"/>
          <w:szCs w:val="21"/>
        </w:rPr>
        <w:t>支持自定义</w:t>
      </w:r>
      <w:r>
        <w:rPr>
          <w:rFonts w:hint="eastAsia"/>
          <w:color w:val="000000" w:themeColor="text1"/>
          <w:szCs w:val="21"/>
        </w:rPr>
        <w:t>学业审核流程，自动计算学生警告次数，记录学生当前学业警告状态</w:t>
      </w:r>
    </w:p>
    <w:p w:rsidR="007E0E9A" w:rsidRDefault="003F3331">
      <w:pPr>
        <w:pStyle w:val="4"/>
        <w:rPr>
          <w:rFonts w:ascii="宋体" w:hAnsi="宋体"/>
          <w:color w:val="000000" w:themeColor="text1"/>
        </w:rPr>
      </w:pPr>
      <w:bookmarkStart w:id="86" w:name="_Toc475821151"/>
      <w:r>
        <w:rPr>
          <w:rFonts w:ascii="宋体" w:hAnsi="宋体" w:hint="eastAsia"/>
          <w:color w:val="000000" w:themeColor="text1"/>
        </w:rPr>
        <w:lastRenderedPageBreak/>
        <w:t>学生配课（生成教学班）</w:t>
      </w:r>
      <w:bookmarkEnd w:id="86"/>
    </w:p>
    <w:p w:rsidR="007E0E9A" w:rsidRDefault="003F3331">
      <w:pPr>
        <w:tabs>
          <w:tab w:val="left" w:pos="360"/>
        </w:tabs>
        <w:spacing w:line="360" w:lineRule="exact"/>
        <w:ind w:firstLineChars="150" w:firstLine="360"/>
        <w:rPr>
          <w:rFonts w:ascii="宋体" w:hAnsi="宋体" w:cs="宋体"/>
          <w:color w:val="000000" w:themeColor="text1"/>
          <w:szCs w:val="21"/>
        </w:rPr>
      </w:pPr>
      <w:r>
        <w:rPr>
          <w:rFonts w:ascii="宋体" w:hAnsi="宋体" w:hint="eastAsia"/>
          <w:color w:val="000000" w:themeColor="text1"/>
        </w:rPr>
        <w:t>★</w:t>
      </w:r>
      <w:r>
        <w:rPr>
          <w:rFonts w:ascii="宋体" w:hAnsi="宋体" w:cs="宋体" w:hint="eastAsia"/>
          <w:color w:val="000000" w:themeColor="text1"/>
          <w:szCs w:val="21"/>
        </w:rPr>
        <w:t>对于不参与选课的教学班，在学生选课前，教务处可以统一给与配课。</w:t>
      </w:r>
    </w:p>
    <w:p w:rsidR="007E0E9A" w:rsidRDefault="003F3331">
      <w:pPr>
        <w:pStyle w:val="4"/>
        <w:rPr>
          <w:rFonts w:ascii="宋体" w:hAnsi="宋体"/>
          <w:color w:val="000000" w:themeColor="text1"/>
        </w:rPr>
      </w:pPr>
      <w:bookmarkStart w:id="87" w:name="_Toc475821152"/>
      <w:r>
        <w:rPr>
          <w:rFonts w:ascii="宋体" w:hAnsi="宋体" w:hint="eastAsia"/>
          <w:color w:val="000000" w:themeColor="text1"/>
        </w:rPr>
        <w:t>学生选课</w:t>
      </w:r>
      <w:bookmarkEnd w:id="87"/>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可根据年级专业完成教学计划中的必修课程学习</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可根据二专业、二学位培养要求完成对应课程选课学习</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可根据无年级专业要求的，完成相应校公选课及跨专业选</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可根据辅修报名、辅修课选课完成辅修课程学习</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int="eastAsia"/>
          <w:color w:val="000000" w:themeColor="text1"/>
          <w:szCs w:val="21"/>
        </w:rPr>
        <w:t>可根据特殊课程的要求完成特殊课程的学习</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int="eastAsia"/>
          <w:color w:val="000000" w:themeColor="text1"/>
          <w:szCs w:val="21"/>
        </w:rPr>
        <w:t>学生可以根据</w:t>
      </w:r>
      <w:r>
        <w:rPr>
          <w:rFonts w:ascii="宋体" w:hint="eastAsia"/>
          <w:color w:val="000000" w:themeColor="text1"/>
          <w:szCs w:val="21"/>
        </w:rPr>
        <w:t>班级课表</w:t>
      </w:r>
      <w:r>
        <w:rPr>
          <w:rFonts w:ascii="宋体" w:hint="eastAsia"/>
          <w:color w:val="000000" w:themeColor="text1"/>
          <w:szCs w:val="21"/>
        </w:rPr>
        <w:t>进行选课</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int="eastAsia"/>
          <w:color w:val="000000" w:themeColor="text1"/>
          <w:szCs w:val="21"/>
        </w:rPr>
        <w:t>可按照课程地图来快速查找课程，并进行选课</w:t>
      </w:r>
    </w:p>
    <w:p w:rsidR="007E0E9A" w:rsidRDefault="003F3331">
      <w:pPr>
        <w:widowControl w:val="0"/>
        <w:numPr>
          <w:ilvl w:val="0"/>
          <w:numId w:val="3"/>
        </w:numPr>
        <w:tabs>
          <w:tab w:val="left" w:pos="360"/>
        </w:tabs>
        <w:ind w:left="290" w:hangingChars="121" w:hanging="290"/>
        <w:jc w:val="both"/>
        <w:rPr>
          <w:rFonts w:ascii="宋体"/>
          <w:color w:val="000000" w:themeColor="text1"/>
          <w:szCs w:val="21"/>
        </w:rPr>
      </w:pPr>
      <w:r>
        <w:rPr>
          <w:rFonts w:ascii="宋体" w:hAnsi="宋体" w:cs="宋体" w:hint="eastAsia"/>
          <w:color w:val="000000" w:themeColor="text1"/>
          <w:szCs w:val="21"/>
        </w:rPr>
        <w:t>选课通用检查</w:t>
      </w:r>
    </w:p>
    <w:p w:rsidR="007E0E9A" w:rsidRDefault="003F3331">
      <w:pPr>
        <w:pStyle w:val="4"/>
        <w:rPr>
          <w:rFonts w:ascii="宋体" w:hAnsi="宋体"/>
          <w:color w:val="000000" w:themeColor="text1"/>
        </w:rPr>
      </w:pPr>
      <w:bookmarkStart w:id="88" w:name="_Toc475821153"/>
      <w:r>
        <w:rPr>
          <w:rFonts w:ascii="宋体" w:hAnsi="宋体" w:hint="eastAsia"/>
          <w:color w:val="000000" w:themeColor="text1"/>
        </w:rPr>
        <w:t>学生筛选</w:t>
      </w:r>
      <w:bookmarkEnd w:id="88"/>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szCs w:val="21"/>
        </w:rPr>
      </w:pPr>
      <w:r>
        <w:rPr>
          <w:rFonts w:ascii="宋体" w:hAnsi="宋体" w:cs="宋体" w:hint="eastAsia"/>
          <w:color w:val="000000" w:themeColor="text1"/>
          <w:szCs w:val="21"/>
        </w:rPr>
        <w:t>可以根据筛选规则自动筛选掉超出教学班容量的学生。筛选规则的优先级顺序可以调整</w:t>
      </w:r>
    </w:p>
    <w:p w:rsidR="007E0E9A" w:rsidRDefault="003F3331">
      <w:pPr>
        <w:widowControl w:val="0"/>
        <w:numPr>
          <w:ilvl w:val="0"/>
          <w:numId w:val="3"/>
        </w:numPr>
        <w:tabs>
          <w:tab w:val="left" w:pos="360"/>
        </w:tabs>
        <w:ind w:left="290" w:hangingChars="121" w:hanging="290"/>
        <w:jc w:val="both"/>
        <w:rPr>
          <w:rFonts w:ascii="宋体" w:hAnsi="宋体" w:cs="宋体"/>
          <w:color w:val="000000" w:themeColor="text1"/>
          <w:szCs w:val="21"/>
        </w:rPr>
      </w:pPr>
      <w:r>
        <w:rPr>
          <w:rFonts w:ascii="宋体" w:hAnsi="宋体" w:hint="eastAsia"/>
          <w:color w:val="000000" w:themeColor="text1"/>
        </w:rPr>
        <w:t>★</w:t>
      </w:r>
      <w:r>
        <w:rPr>
          <w:rFonts w:ascii="宋体" w:hAnsi="宋体" w:cs="宋体" w:hint="eastAsia"/>
          <w:color w:val="000000" w:themeColor="text1"/>
          <w:szCs w:val="21"/>
        </w:rPr>
        <w:t>选课名单继承：可以将一个教学班学生名单继承另一个教学班的选课名单：根据学年学期、教师、课程名称、专业名称、班级名称查询出被继承的教学班后，然后将被继承的教学班名单继承过来。</w:t>
      </w:r>
    </w:p>
    <w:p w:rsidR="007E0E9A" w:rsidRDefault="003F3331">
      <w:pPr>
        <w:pStyle w:val="4"/>
        <w:rPr>
          <w:rFonts w:ascii="宋体" w:hAnsi="宋体"/>
          <w:color w:val="000000" w:themeColor="text1"/>
        </w:rPr>
      </w:pPr>
      <w:bookmarkStart w:id="89" w:name="_Toc475821154"/>
      <w:r>
        <w:rPr>
          <w:rFonts w:ascii="宋体" w:hAnsi="宋体" w:hint="eastAsia"/>
          <w:color w:val="000000" w:themeColor="text1"/>
        </w:rPr>
        <w:t>选课过程监控及统计分析</w:t>
      </w:r>
      <w:bookmarkEnd w:id="89"/>
    </w:p>
    <w:p w:rsidR="007E0E9A" w:rsidRDefault="003F3331">
      <w:pPr>
        <w:ind w:firstLineChars="200" w:firstLine="480"/>
        <w:rPr>
          <w:color w:val="000000" w:themeColor="text1"/>
          <w:szCs w:val="21"/>
        </w:rPr>
      </w:pPr>
      <w:r>
        <w:rPr>
          <w:rFonts w:hint="eastAsia"/>
          <w:color w:val="000000" w:themeColor="text1"/>
          <w:szCs w:val="21"/>
        </w:rPr>
        <w:t>在选课过程中实时监控出每门课程的选课情况及每个学生选课情况。</w:t>
      </w:r>
    </w:p>
    <w:p w:rsidR="007E0E9A" w:rsidRDefault="003F3331">
      <w:pPr>
        <w:widowControl w:val="0"/>
        <w:numPr>
          <w:ilvl w:val="0"/>
          <w:numId w:val="6"/>
        </w:numPr>
        <w:tabs>
          <w:tab w:val="left" w:pos="360"/>
        </w:tabs>
        <w:jc w:val="both"/>
        <w:rPr>
          <w:rFonts w:ascii="宋体"/>
          <w:color w:val="000000" w:themeColor="text1"/>
          <w:szCs w:val="21"/>
        </w:rPr>
      </w:pPr>
      <w:r>
        <w:rPr>
          <w:rFonts w:ascii="宋体" w:cs="宋体" w:hint="eastAsia"/>
          <w:color w:val="000000" w:themeColor="text1"/>
          <w:szCs w:val="21"/>
        </w:rPr>
        <w:t>选课对应课程监控</w:t>
      </w:r>
      <w:r>
        <w:rPr>
          <w:rFonts w:ascii="宋体" w:hint="eastAsia"/>
          <w:color w:val="000000" w:themeColor="text1"/>
          <w:szCs w:val="21"/>
        </w:rPr>
        <w:t>：</w:t>
      </w:r>
      <w:r>
        <w:rPr>
          <w:rFonts w:ascii="宋体" w:cs="宋体" w:hint="eastAsia"/>
          <w:color w:val="000000" w:themeColor="text1"/>
          <w:szCs w:val="21"/>
        </w:rPr>
        <w:t>监控出每门课程选课情况，对容量已满的课程进行统计。对已满的课程在后期还有大量学生有意愿选择该课程进行分类统计，并提醒及帮助管理员在后期开设该课程有一个指导</w:t>
      </w:r>
      <w:r>
        <w:rPr>
          <w:rFonts w:ascii="宋体" w:cs="宋体" w:hint="eastAsia"/>
          <w:color w:val="000000" w:themeColor="text1"/>
          <w:szCs w:val="21"/>
        </w:rPr>
        <w:t>性意见。能灵活、动态、实时统计处理符合条件课程选课情况</w:t>
      </w:r>
    </w:p>
    <w:p w:rsidR="007E0E9A" w:rsidRDefault="003F3331">
      <w:pPr>
        <w:widowControl w:val="0"/>
        <w:numPr>
          <w:ilvl w:val="0"/>
          <w:numId w:val="6"/>
        </w:numPr>
        <w:tabs>
          <w:tab w:val="left" w:pos="360"/>
        </w:tabs>
        <w:jc w:val="both"/>
        <w:rPr>
          <w:rFonts w:ascii="宋体"/>
          <w:color w:val="000000" w:themeColor="text1"/>
          <w:szCs w:val="21"/>
        </w:rPr>
      </w:pPr>
      <w:r>
        <w:rPr>
          <w:rFonts w:ascii="宋体" w:cs="宋体" w:hint="eastAsia"/>
          <w:color w:val="000000" w:themeColor="text1"/>
          <w:szCs w:val="21"/>
        </w:rPr>
        <w:t>选课对学生的监控</w:t>
      </w:r>
      <w:r>
        <w:rPr>
          <w:rFonts w:ascii="宋体" w:hint="eastAsia"/>
          <w:color w:val="000000" w:themeColor="text1"/>
          <w:szCs w:val="21"/>
        </w:rPr>
        <w:t>：</w:t>
      </w:r>
      <w:r>
        <w:rPr>
          <w:rFonts w:ascii="宋体" w:cs="宋体" w:hint="eastAsia"/>
          <w:color w:val="000000" w:themeColor="text1"/>
          <w:szCs w:val="21"/>
        </w:rPr>
        <w:t>够实时监控出各年级、各专业、各班级完成的选课情况</w:t>
      </w:r>
      <w:r>
        <w:rPr>
          <w:rFonts w:ascii="宋体" w:cs="宋体" w:hint="eastAsia"/>
          <w:color w:val="000000" w:themeColor="text1"/>
          <w:szCs w:val="21"/>
        </w:rPr>
        <w:lastRenderedPageBreak/>
        <w:t>及完成比例。能够实时监控出每个学生选课情况及选课明细</w:t>
      </w:r>
      <w:r>
        <w:rPr>
          <w:rFonts w:ascii="宋体" w:hint="eastAsia"/>
          <w:color w:val="000000" w:themeColor="text1"/>
          <w:szCs w:val="21"/>
        </w:rPr>
        <w:t>；</w:t>
      </w:r>
      <w:r>
        <w:rPr>
          <w:rFonts w:ascii="宋体" w:cs="宋体" w:hint="eastAsia"/>
          <w:color w:val="000000" w:themeColor="text1"/>
          <w:szCs w:val="21"/>
        </w:rPr>
        <w:t>够监控出每个学生各类课程选课情况的分析。</w:t>
      </w:r>
    </w:p>
    <w:p w:rsidR="007E0E9A" w:rsidRDefault="003F3331">
      <w:pPr>
        <w:widowControl w:val="0"/>
        <w:numPr>
          <w:ilvl w:val="0"/>
          <w:numId w:val="7"/>
        </w:numPr>
        <w:tabs>
          <w:tab w:val="left" w:pos="360"/>
        </w:tabs>
        <w:jc w:val="both"/>
        <w:rPr>
          <w:rFonts w:ascii="宋体"/>
          <w:color w:val="000000" w:themeColor="text1"/>
          <w:szCs w:val="21"/>
        </w:rPr>
      </w:pPr>
      <w:r>
        <w:rPr>
          <w:rFonts w:ascii="宋体" w:cs="宋体" w:hint="eastAsia"/>
          <w:color w:val="000000" w:themeColor="text1"/>
          <w:szCs w:val="21"/>
        </w:rPr>
        <w:t>针对筛选制选课模式监控</w:t>
      </w:r>
      <w:r>
        <w:rPr>
          <w:rFonts w:ascii="宋体" w:hint="eastAsia"/>
          <w:color w:val="000000" w:themeColor="text1"/>
          <w:szCs w:val="21"/>
        </w:rPr>
        <w:t>：</w:t>
      </w:r>
      <w:r>
        <w:rPr>
          <w:rFonts w:ascii="宋体" w:cs="宋体" w:hint="eastAsia"/>
          <w:color w:val="000000" w:themeColor="text1"/>
          <w:szCs w:val="21"/>
        </w:rPr>
        <w:t>根据统计结果分析和筛选规则，可以筛选出符合要求的学生名单</w:t>
      </w:r>
      <w:r>
        <w:rPr>
          <w:rFonts w:ascii="宋体" w:hint="eastAsia"/>
          <w:color w:val="000000" w:themeColor="text1"/>
          <w:szCs w:val="21"/>
        </w:rPr>
        <w:t>；</w:t>
      </w:r>
      <w:r>
        <w:rPr>
          <w:rFonts w:ascii="宋体" w:cs="宋体" w:hint="eastAsia"/>
          <w:color w:val="000000" w:themeColor="text1"/>
          <w:szCs w:val="21"/>
        </w:rPr>
        <w:t>以查询出被筛选掉的学生名单。</w:t>
      </w:r>
    </w:p>
    <w:p w:rsidR="007E0E9A" w:rsidRDefault="003F3331">
      <w:pPr>
        <w:widowControl w:val="0"/>
        <w:numPr>
          <w:ilvl w:val="0"/>
          <w:numId w:val="8"/>
        </w:numPr>
        <w:tabs>
          <w:tab w:val="left" w:pos="360"/>
        </w:tabs>
        <w:jc w:val="both"/>
        <w:rPr>
          <w:rFonts w:ascii="宋体"/>
          <w:color w:val="000000" w:themeColor="text1"/>
          <w:szCs w:val="21"/>
        </w:rPr>
      </w:pPr>
      <w:r>
        <w:rPr>
          <w:rFonts w:ascii="宋体" w:hint="eastAsia"/>
          <w:color w:val="000000" w:themeColor="text1"/>
          <w:szCs w:val="21"/>
        </w:rPr>
        <w:t>可灵活统计出学生所选课学分。</w:t>
      </w:r>
    </w:p>
    <w:p w:rsidR="007E0E9A" w:rsidRDefault="003F3331">
      <w:pPr>
        <w:widowControl w:val="0"/>
        <w:numPr>
          <w:ilvl w:val="0"/>
          <w:numId w:val="8"/>
        </w:numPr>
        <w:tabs>
          <w:tab w:val="left" w:pos="360"/>
        </w:tabs>
        <w:jc w:val="both"/>
        <w:rPr>
          <w:rFonts w:ascii="宋体"/>
          <w:color w:val="000000" w:themeColor="text1"/>
          <w:szCs w:val="21"/>
        </w:rPr>
      </w:pPr>
      <w:r>
        <w:rPr>
          <w:rFonts w:ascii="宋体" w:hint="eastAsia"/>
          <w:color w:val="000000" w:themeColor="text1"/>
          <w:szCs w:val="21"/>
        </w:rPr>
        <w:t>学院、教务处均可以对学生选课情况进行监控；</w:t>
      </w:r>
    </w:p>
    <w:p w:rsidR="007E0E9A" w:rsidRDefault="003F3331">
      <w:pPr>
        <w:pStyle w:val="4"/>
        <w:rPr>
          <w:rFonts w:ascii="宋体" w:hAnsi="宋体"/>
          <w:color w:val="000000" w:themeColor="text1"/>
        </w:rPr>
      </w:pPr>
      <w:bookmarkStart w:id="90" w:name="_Toc475821155"/>
      <w:r>
        <w:rPr>
          <w:rFonts w:ascii="宋体" w:hAnsi="宋体" w:hint="eastAsia"/>
          <w:color w:val="000000" w:themeColor="text1"/>
        </w:rPr>
        <w:t>选课情况查询</w:t>
      </w:r>
      <w:bookmarkEnd w:id="90"/>
    </w:p>
    <w:p w:rsidR="007E0E9A" w:rsidRDefault="003F3331">
      <w:pPr>
        <w:widowControl w:val="0"/>
        <w:numPr>
          <w:ilvl w:val="0"/>
          <w:numId w:val="6"/>
        </w:numPr>
        <w:tabs>
          <w:tab w:val="left" w:pos="360"/>
        </w:tabs>
        <w:jc w:val="both"/>
        <w:rPr>
          <w:rFonts w:ascii="宋体"/>
          <w:color w:val="000000" w:themeColor="text1"/>
          <w:szCs w:val="21"/>
        </w:rPr>
      </w:pPr>
      <w:r>
        <w:rPr>
          <w:rFonts w:ascii="宋体" w:hAnsi="宋体" w:cs="宋体" w:hint="eastAsia"/>
          <w:color w:val="000000" w:themeColor="text1"/>
          <w:szCs w:val="21"/>
        </w:rPr>
        <w:t>教师角色查询选课情况</w:t>
      </w:r>
      <w:r>
        <w:rPr>
          <w:rFonts w:ascii="宋体" w:hint="eastAsia"/>
          <w:color w:val="000000" w:themeColor="text1"/>
          <w:szCs w:val="21"/>
        </w:rPr>
        <w:t>：能</w:t>
      </w:r>
      <w:r>
        <w:rPr>
          <w:rFonts w:ascii="宋体" w:cs="宋体" w:hint="eastAsia"/>
          <w:color w:val="000000" w:themeColor="text1"/>
          <w:szCs w:val="21"/>
        </w:rPr>
        <w:t>够支持查询出每门课程所选的学生名单</w:t>
      </w:r>
      <w:r>
        <w:rPr>
          <w:rFonts w:ascii="宋体" w:hint="eastAsia"/>
          <w:color w:val="000000" w:themeColor="text1"/>
          <w:szCs w:val="21"/>
        </w:rPr>
        <w:t>。</w:t>
      </w:r>
    </w:p>
    <w:p w:rsidR="007E0E9A" w:rsidRDefault="003F3331">
      <w:pPr>
        <w:widowControl w:val="0"/>
        <w:numPr>
          <w:ilvl w:val="0"/>
          <w:numId w:val="6"/>
        </w:numPr>
        <w:tabs>
          <w:tab w:val="left" w:pos="360"/>
        </w:tabs>
        <w:jc w:val="both"/>
        <w:rPr>
          <w:rFonts w:ascii="宋体"/>
          <w:color w:val="000000" w:themeColor="text1"/>
          <w:szCs w:val="21"/>
        </w:rPr>
      </w:pPr>
      <w:r>
        <w:rPr>
          <w:rFonts w:ascii="宋体" w:cs="宋体" w:hint="eastAsia"/>
          <w:color w:val="000000" w:themeColor="text1"/>
          <w:szCs w:val="21"/>
        </w:rPr>
        <w:t>学生查询选课情况</w:t>
      </w:r>
      <w:r>
        <w:rPr>
          <w:rFonts w:ascii="宋体" w:hint="eastAsia"/>
          <w:color w:val="000000" w:themeColor="text1"/>
          <w:szCs w:val="21"/>
        </w:rPr>
        <w:t>：能</w:t>
      </w:r>
      <w:r>
        <w:rPr>
          <w:rFonts w:ascii="宋体" w:cs="宋体" w:hint="eastAsia"/>
          <w:color w:val="000000" w:themeColor="text1"/>
          <w:szCs w:val="21"/>
        </w:rPr>
        <w:t>够支持学生自</w:t>
      </w:r>
      <w:r>
        <w:rPr>
          <w:rFonts w:ascii="宋体" w:cs="宋体" w:hint="eastAsia"/>
          <w:color w:val="000000" w:themeColor="text1"/>
          <w:szCs w:val="21"/>
        </w:rPr>
        <w:t>己查询所选课程的明细情况。</w:t>
      </w:r>
    </w:p>
    <w:p w:rsidR="007E0E9A" w:rsidRDefault="003F3331">
      <w:pPr>
        <w:widowControl w:val="0"/>
        <w:numPr>
          <w:ilvl w:val="0"/>
          <w:numId w:val="6"/>
        </w:numPr>
        <w:tabs>
          <w:tab w:val="left" w:pos="360"/>
        </w:tabs>
        <w:jc w:val="both"/>
        <w:rPr>
          <w:rFonts w:ascii="宋体"/>
          <w:color w:val="000000" w:themeColor="text1"/>
          <w:szCs w:val="21"/>
        </w:rPr>
      </w:pPr>
      <w:r>
        <w:rPr>
          <w:rFonts w:ascii="宋体" w:hint="eastAsia"/>
          <w:color w:val="000000" w:themeColor="text1"/>
          <w:szCs w:val="21"/>
        </w:rPr>
        <w:t>学院可统计查询本学院学生的选课信息</w:t>
      </w:r>
    </w:p>
    <w:p w:rsidR="007E0E9A" w:rsidRDefault="003F3331">
      <w:pPr>
        <w:widowControl w:val="0"/>
        <w:numPr>
          <w:ilvl w:val="0"/>
          <w:numId w:val="6"/>
        </w:numPr>
        <w:tabs>
          <w:tab w:val="left" w:pos="360"/>
        </w:tabs>
        <w:jc w:val="both"/>
        <w:rPr>
          <w:rFonts w:ascii="宋体"/>
          <w:color w:val="000000" w:themeColor="text1"/>
          <w:szCs w:val="21"/>
        </w:rPr>
      </w:pPr>
      <w:r>
        <w:rPr>
          <w:rFonts w:ascii="宋体" w:hint="eastAsia"/>
          <w:color w:val="000000" w:themeColor="text1"/>
          <w:szCs w:val="21"/>
        </w:rPr>
        <w:t>学院可按照培养计划统计查询应选课程，而未选的学生课程信息</w:t>
      </w:r>
    </w:p>
    <w:p w:rsidR="007E0E9A" w:rsidRDefault="003F3331">
      <w:pPr>
        <w:widowControl w:val="0"/>
        <w:numPr>
          <w:ilvl w:val="0"/>
          <w:numId w:val="6"/>
        </w:numPr>
        <w:tabs>
          <w:tab w:val="left" w:pos="360"/>
        </w:tabs>
        <w:jc w:val="both"/>
        <w:rPr>
          <w:rFonts w:ascii="宋体"/>
          <w:color w:val="000000" w:themeColor="text1"/>
          <w:szCs w:val="21"/>
        </w:rPr>
      </w:pPr>
      <w:r>
        <w:rPr>
          <w:rFonts w:ascii="宋体" w:hint="eastAsia"/>
          <w:color w:val="000000" w:themeColor="text1"/>
          <w:szCs w:val="21"/>
        </w:rPr>
        <w:t>教务处可查询全校学生的选课情况</w:t>
      </w:r>
    </w:p>
    <w:p w:rsidR="007E0E9A" w:rsidRDefault="003F3331">
      <w:pPr>
        <w:widowControl w:val="0"/>
        <w:numPr>
          <w:ilvl w:val="0"/>
          <w:numId w:val="6"/>
        </w:numPr>
        <w:tabs>
          <w:tab w:val="left" w:pos="360"/>
        </w:tabs>
        <w:jc w:val="both"/>
        <w:rPr>
          <w:rFonts w:ascii="宋体"/>
          <w:color w:val="000000" w:themeColor="text1"/>
          <w:szCs w:val="21"/>
        </w:rPr>
      </w:pPr>
      <w:r>
        <w:rPr>
          <w:rFonts w:ascii="宋体" w:hint="eastAsia"/>
          <w:color w:val="000000" w:themeColor="text1"/>
          <w:szCs w:val="21"/>
        </w:rPr>
        <w:t>教务处可根据培养计划统计查询应选课程，而未选的学生课程信息</w:t>
      </w:r>
    </w:p>
    <w:p w:rsidR="007E0E9A" w:rsidRDefault="003F3331">
      <w:pPr>
        <w:pStyle w:val="3"/>
        <w:rPr>
          <w:rFonts w:ascii="宋体" w:hAnsi="宋体"/>
          <w:color w:val="000000" w:themeColor="text1"/>
          <w:szCs w:val="30"/>
        </w:rPr>
      </w:pPr>
      <w:bookmarkStart w:id="91" w:name="_Toc475817964"/>
      <w:bookmarkStart w:id="92" w:name="_Toc475821156"/>
      <w:bookmarkStart w:id="93" w:name="_Toc497740238"/>
      <w:r>
        <w:rPr>
          <w:rFonts w:ascii="宋体" w:hAnsi="宋体" w:hint="eastAsia"/>
          <w:color w:val="000000" w:themeColor="text1"/>
          <w:szCs w:val="30"/>
        </w:rPr>
        <w:t>考务管理</w:t>
      </w:r>
      <w:bookmarkEnd w:id="91"/>
      <w:bookmarkEnd w:id="92"/>
      <w:bookmarkEnd w:id="93"/>
    </w:p>
    <w:p w:rsidR="007E0E9A" w:rsidRDefault="003F3331">
      <w:pPr>
        <w:ind w:firstLineChars="200" w:firstLine="480"/>
        <w:rPr>
          <w:color w:val="000000" w:themeColor="text1"/>
        </w:rPr>
      </w:pPr>
      <w:r>
        <w:rPr>
          <w:rFonts w:hint="eastAsia"/>
          <w:color w:val="000000" w:themeColor="text1"/>
        </w:rPr>
        <w:t>考务管理实现对学校统考考试和非统考考试的统一管理，根据考生、课程、教室、监考等做出考试安排，系统自动排考。并提供排考效果分析功能，对检测冲突的考试手工调整。网上发布有关考试安排信息，学生可查询，打印。学期末教务处安排各门课程的考试时间、地点、监考老师。</w:t>
      </w:r>
    </w:p>
    <w:p w:rsidR="007E0E9A" w:rsidRDefault="003F3331">
      <w:pPr>
        <w:pStyle w:val="a6"/>
        <w:ind w:firstLineChars="200" w:firstLine="480"/>
        <w:rPr>
          <w:color w:val="000000" w:themeColor="text1"/>
          <w:sz w:val="24"/>
        </w:rPr>
      </w:pPr>
      <w:r>
        <w:rPr>
          <w:rFonts w:hint="eastAsia"/>
          <w:color w:val="000000" w:themeColor="text1"/>
          <w:sz w:val="24"/>
        </w:rPr>
        <w:t>考试管理实现集中排考、分散排考，排重考、期中考试、期末考试、学生等级考试排考，包括设置排考课程、场地、监考、名单等</w:t>
      </w:r>
      <w:r>
        <w:rPr>
          <w:rFonts w:hint="eastAsia"/>
          <w:color w:val="000000" w:themeColor="text1"/>
          <w:sz w:val="24"/>
        </w:rPr>
        <w:t>。</w:t>
      </w:r>
    </w:p>
    <w:p w:rsidR="007E0E9A" w:rsidRDefault="003F3331">
      <w:pPr>
        <w:pStyle w:val="4"/>
        <w:rPr>
          <w:rFonts w:ascii="宋体" w:hAnsi="宋体"/>
          <w:color w:val="000000" w:themeColor="text1"/>
        </w:rPr>
      </w:pPr>
      <w:bookmarkStart w:id="94" w:name="_Toc475821157"/>
      <w:r>
        <w:rPr>
          <w:rFonts w:ascii="宋体" w:hAnsi="宋体" w:hint="eastAsia"/>
          <w:color w:val="000000" w:themeColor="text1"/>
        </w:rPr>
        <w:t>考场信息维护</w:t>
      </w:r>
      <w:bookmarkEnd w:id="94"/>
    </w:p>
    <w:p w:rsidR="007E0E9A" w:rsidRDefault="003F3331">
      <w:pPr>
        <w:ind w:firstLineChars="200" w:firstLine="480"/>
        <w:rPr>
          <w:color w:val="000000" w:themeColor="text1"/>
          <w:szCs w:val="21"/>
        </w:rPr>
      </w:pPr>
      <w:r>
        <w:rPr>
          <w:rFonts w:hint="eastAsia"/>
          <w:color w:val="000000" w:themeColor="text1"/>
          <w:szCs w:val="21"/>
        </w:rPr>
        <w:t>维护考场座位数、使用部门、优先级、是否可用</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维护对应考场的能就坐的考试座位数</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可以将当前显示的考场信息输出到</w:t>
      </w:r>
      <w:r>
        <w:rPr>
          <w:rFonts w:ascii="宋体" w:hAnsi="宋体" w:hint="eastAsia"/>
          <w:color w:val="000000" w:themeColor="text1"/>
          <w:szCs w:val="21"/>
        </w:rPr>
        <w:t>Excel</w:t>
      </w:r>
    </w:p>
    <w:p w:rsidR="007E0E9A" w:rsidRDefault="003F3331">
      <w:pPr>
        <w:pStyle w:val="4"/>
        <w:rPr>
          <w:color w:val="000000" w:themeColor="text1"/>
          <w:szCs w:val="24"/>
        </w:rPr>
      </w:pPr>
      <w:bookmarkStart w:id="95" w:name="_Toc475821158"/>
      <w:r>
        <w:rPr>
          <w:rFonts w:hint="eastAsia"/>
          <w:color w:val="000000" w:themeColor="text1"/>
          <w:szCs w:val="24"/>
        </w:rPr>
        <w:lastRenderedPageBreak/>
        <w:t>监考老师维护</w:t>
      </w:r>
      <w:bookmarkEnd w:id="95"/>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可以根据学年学期设置教师监考资格信息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可将当前显示监考老师信息导出到</w:t>
      </w:r>
      <w:r>
        <w:rPr>
          <w:rFonts w:ascii="宋体" w:hAnsi="宋体" w:hint="eastAsia"/>
          <w:color w:val="000000" w:themeColor="text1"/>
          <w:szCs w:val="21"/>
        </w:rPr>
        <w:t>Excel</w:t>
      </w:r>
    </w:p>
    <w:p w:rsidR="007E0E9A" w:rsidRDefault="003F3331">
      <w:pPr>
        <w:pStyle w:val="4"/>
        <w:rPr>
          <w:color w:val="000000" w:themeColor="text1"/>
          <w:szCs w:val="24"/>
        </w:rPr>
      </w:pPr>
      <w:bookmarkStart w:id="96" w:name="_Toc475821159"/>
      <w:r>
        <w:rPr>
          <w:rFonts w:hint="eastAsia"/>
          <w:color w:val="000000" w:themeColor="text1"/>
          <w:szCs w:val="24"/>
        </w:rPr>
        <w:t>自动排考规则设置</w:t>
      </w:r>
      <w:bookmarkEnd w:id="96"/>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可以设置楼号优先级</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可以设置排考场时按具体楼号条件设置优先级，如考场数多的优先</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可以设置自动排考能排的具体时间</w:t>
      </w:r>
    </w:p>
    <w:p w:rsidR="007E0E9A" w:rsidRDefault="003F3331">
      <w:pPr>
        <w:pStyle w:val="4"/>
        <w:rPr>
          <w:color w:val="000000" w:themeColor="text1"/>
          <w:szCs w:val="24"/>
        </w:rPr>
      </w:pPr>
      <w:bookmarkStart w:id="97" w:name="_Toc475821160"/>
      <w:r>
        <w:rPr>
          <w:rFonts w:hint="eastAsia"/>
          <w:color w:val="000000" w:themeColor="text1"/>
          <w:szCs w:val="24"/>
        </w:rPr>
        <w:t>考试方式确定</w:t>
      </w:r>
      <w:bookmarkEnd w:id="97"/>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教务处（面向全校）、学院（仅对本开课学院）可按条件查询考试教学班</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可手动设置教学班的考试方式（考试为统考、考查为非统考）</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教务处可以调整考核方式（考试或者考查）</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可统计各考试方式的课程数、人数</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可以单条</w:t>
      </w:r>
      <w:r>
        <w:rPr>
          <w:rFonts w:ascii="宋体" w:hAnsi="宋体" w:hint="eastAsia"/>
          <w:color w:val="000000" w:themeColor="text1"/>
          <w:szCs w:val="21"/>
        </w:rPr>
        <w:t>/</w:t>
      </w:r>
      <w:r>
        <w:rPr>
          <w:rFonts w:ascii="宋体" w:hAnsi="宋体" w:hint="eastAsia"/>
          <w:color w:val="000000" w:themeColor="text1"/>
          <w:szCs w:val="21"/>
        </w:rPr>
        <w:t>批量清空教学班的考试方式</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设置考试时间段（分散、集中）</w:t>
      </w:r>
    </w:p>
    <w:p w:rsidR="007E0E9A" w:rsidRDefault="003F3331">
      <w:pPr>
        <w:pStyle w:val="4"/>
        <w:rPr>
          <w:color w:val="000000" w:themeColor="text1"/>
          <w:szCs w:val="24"/>
        </w:rPr>
      </w:pPr>
      <w:bookmarkStart w:id="98" w:name="_Toc475821161"/>
      <w:r>
        <w:rPr>
          <w:rFonts w:hint="eastAsia"/>
          <w:color w:val="000000" w:themeColor="text1"/>
          <w:szCs w:val="24"/>
        </w:rPr>
        <w:t>统考考试试卷号生成</w:t>
      </w:r>
      <w:bookmarkEnd w:id="98"/>
    </w:p>
    <w:p w:rsidR="007E0E9A" w:rsidRDefault="003F3331">
      <w:pPr>
        <w:ind w:firstLineChars="200" w:firstLine="480"/>
        <w:rPr>
          <w:color w:val="000000" w:themeColor="text1"/>
          <w:szCs w:val="21"/>
        </w:rPr>
      </w:pPr>
      <w:bookmarkStart w:id="99" w:name="_Toc475821162"/>
      <w:r>
        <w:rPr>
          <w:rFonts w:hint="eastAsia"/>
          <w:color w:val="000000" w:themeColor="text1"/>
          <w:szCs w:val="21"/>
        </w:rPr>
        <w:t>教务处（面向全校）、学院（仅对本开课学院）根据</w:t>
      </w:r>
      <w:r>
        <w:rPr>
          <w:rFonts w:hint="eastAsia"/>
          <w:color w:val="000000" w:themeColor="text1"/>
          <w:szCs w:val="21"/>
        </w:rPr>
        <w:t>考试时间段、</w:t>
      </w:r>
      <w:r>
        <w:rPr>
          <w:rFonts w:hint="eastAsia"/>
          <w:color w:val="000000" w:themeColor="text1"/>
          <w:szCs w:val="21"/>
        </w:rPr>
        <w:t>试卷编号排考试时间、地点、安排监考教师。</w:t>
      </w:r>
    </w:p>
    <w:p w:rsidR="007E0E9A" w:rsidRDefault="003F3331">
      <w:pPr>
        <w:pStyle w:val="4"/>
        <w:rPr>
          <w:color w:val="000000" w:themeColor="text1"/>
          <w:szCs w:val="24"/>
        </w:rPr>
      </w:pPr>
      <w:r>
        <w:rPr>
          <w:rFonts w:hint="eastAsia"/>
          <w:color w:val="000000" w:themeColor="text1"/>
          <w:szCs w:val="24"/>
        </w:rPr>
        <w:t>统考（非统考）考试自动排考</w:t>
      </w:r>
      <w:bookmarkEnd w:id="99"/>
    </w:p>
    <w:p w:rsidR="007E0E9A" w:rsidRDefault="003F3331">
      <w:pPr>
        <w:ind w:firstLineChars="200" w:firstLine="480"/>
        <w:rPr>
          <w:color w:val="000000" w:themeColor="text1"/>
        </w:rPr>
      </w:pPr>
      <w:r>
        <w:rPr>
          <w:rFonts w:hint="eastAsia"/>
          <w:color w:val="000000" w:themeColor="text1"/>
        </w:rPr>
        <w:t>教务处（面向全校）、学院（仅对本开课学院）根据自动排考相关设置自动排考试时间、地点、安排监考教师。</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可根据能排的时间自动排考</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可根据教学场地优先级别自动安排场地</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lastRenderedPageBreak/>
        <w:t>可根据各考试时间段人数均匀的原则排考</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可以按（教学班、试卷编号、行政班、所有课程）统一安排地点</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可根据考场人数的范围来确定自动排监考老师的个数</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可以根据试卷编号设置可用的考试时间段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可以根据教学班所在校区安排考场</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自动排考场时，可以根据教学班、行政班来排考场</w:t>
      </w:r>
    </w:p>
    <w:p w:rsidR="007E0E9A" w:rsidRDefault="003F3331">
      <w:pPr>
        <w:pStyle w:val="4"/>
        <w:rPr>
          <w:color w:val="000000" w:themeColor="text1"/>
          <w:szCs w:val="24"/>
        </w:rPr>
      </w:pPr>
      <w:bookmarkStart w:id="100" w:name="_Toc475821163"/>
      <w:r>
        <w:rPr>
          <w:rFonts w:hint="eastAsia"/>
          <w:color w:val="000000" w:themeColor="text1"/>
          <w:szCs w:val="24"/>
        </w:rPr>
        <w:t>统考（非统考）考试人机排考</w:t>
      </w:r>
      <w:bookmarkEnd w:id="100"/>
    </w:p>
    <w:p w:rsidR="007E0E9A" w:rsidRDefault="003F3331">
      <w:pPr>
        <w:ind w:firstLineChars="200" w:firstLine="480"/>
        <w:rPr>
          <w:color w:val="000000" w:themeColor="text1"/>
          <w:szCs w:val="21"/>
        </w:rPr>
      </w:pPr>
      <w:r>
        <w:rPr>
          <w:rFonts w:hint="eastAsia"/>
          <w:color w:val="000000" w:themeColor="text1"/>
          <w:szCs w:val="21"/>
        </w:rPr>
        <w:t>教务处（面向全校）、学院（仅对本开课学院）根据试卷编号排考试时间、地点、安排监考教师。</w:t>
      </w:r>
    </w:p>
    <w:p w:rsidR="007E0E9A" w:rsidRDefault="003F3331">
      <w:pPr>
        <w:ind w:firstLineChars="200" w:firstLine="480"/>
        <w:rPr>
          <w:color w:val="000000" w:themeColor="text1"/>
          <w:szCs w:val="21"/>
        </w:rPr>
      </w:pPr>
      <w:r>
        <w:rPr>
          <w:rFonts w:ascii="宋体" w:hAnsi="宋体" w:hint="eastAsia"/>
          <w:color w:val="000000"/>
          <w:szCs w:val="21"/>
        </w:rPr>
        <w:t>直观的安排考试时间和考场，考试时间安排，可以在同一页面刷选考试名称、年级，显示所有的考试场次，可安排考试任务和已安排考试任务，选择可安排考试任务时，可以以不同颜色演示可排场次，冲突场次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可按条件查询各试卷编号的信息及时间安排情况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可检测考试冲突的学生</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可按条件查询考试地点安排情况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可根据考试的时间安排考试的地点</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可按条件查询监考老师的安排情况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可给已经排好时间、地点的试卷编号排监考教师</w:t>
      </w:r>
    </w:p>
    <w:p w:rsidR="007E0E9A" w:rsidRDefault="003F3331">
      <w:pPr>
        <w:pStyle w:val="4"/>
        <w:rPr>
          <w:color w:val="000000" w:themeColor="text1"/>
          <w:szCs w:val="24"/>
        </w:rPr>
      </w:pPr>
      <w:bookmarkStart w:id="101" w:name="_Toc475821164"/>
      <w:r>
        <w:rPr>
          <w:rFonts w:hint="eastAsia"/>
          <w:color w:val="000000" w:themeColor="text1"/>
          <w:szCs w:val="24"/>
        </w:rPr>
        <w:t>监考教师安排</w:t>
      </w:r>
      <w:bookmarkEnd w:id="101"/>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学院可根据教务处派主副监考学院的设置来安排监考教师（即主副监考）</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教务处可设置主副监考学院；监考可由派监考学院来安排。</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学院可查询需安排监考教师的考场信息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学院可查询未安排监考教师的考场信息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学院、教务处可统计、查询已安排的监考教师信息</w:t>
      </w:r>
    </w:p>
    <w:p w:rsidR="007E0E9A" w:rsidRDefault="003F3331">
      <w:pPr>
        <w:pStyle w:val="4"/>
        <w:rPr>
          <w:color w:val="000000" w:themeColor="text1"/>
          <w:szCs w:val="24"/>
        </w:rPr>
      </w:pPr>
      <w:bookmarkStart w:id="102" w:name="_Toc475821165"/>
      <w:r>
        <w:rPr>
          <w:rFonts w:hint="eastAsia"/>
          <w:color w:val="000000" w:themeColor="text1"/>
          <w:szCs w:val="24"/>
        </w:rPr>
        <w:lastRenderedPageBreak/>
        <w:t>补考、毕业补考排考</w:t>
      </w:r>
      <w:bookmarkEnd w:id="102"/>
    </w:p>
    <w:p w:rsidR="007E0E9A" w:rsidRDefault="003F3331">
      <w:pPr>
        <w:ind w:firstLineChars="200" w:firstLine="480"/>
        <w:rPr>
          <w:color w:val="000000" w:themeColor="text1"/>
        </w:rPr>
      </w:pPr>
      <w:r>
        <w:rPr>
          <w:rFonts w:hint="eastAsia"/>
          <w:color w:val="000000" w:themeColor="text1"/>
        </w:rPr>
        <w:t>教务处发布补考确认通知，学生网上确定补考、毕业补考的学生名单，排补考、毕业补考的时间地点、监考教师。</w:t>
      </w:r>
    </w:p>
    <w:p w:rsidR="007E0E9A" w:rsidRDefault="003F3331">
      <w:pPr>
        <w:pStyle w:val="4"/>
        <w:rPr>
          <w:color w:val="000000" w:themeColor="text1"/>
          <w:szCs w:val="24"/>
        </w:rPr>
      </w:pPr>
      <w:bookmarkStart w:id="103" w:name="_Toc475821166"/>
      <w:r>
        <w:rPr>
          <w:rFonts w:hint="eastAsia"/>
          <w:color w:val="000000" w:themeColor="text1"/>
          <w:szCs w:val="24"/>
        </w:rPr>
        <w:t>查询打印</w:t>
      </w:r>
      <w:bookmarkEnd w:id="103"/>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教务处（面向全校）、学院（仅限本学生学院）可打印考试证</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教务处（面向全校）、学院（仅限本开课学院）可查询考场安排一览表</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教务处（面向全校）、学院（仅限本开课学院）可查考场考生名单表</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教务处（面向全校）、学院（</w:t>
      </w:r>
      <w:r>
        <w:rPr>
          <w:rFonts w:ascii="宋体" w:hAnsi="宋体" w:hint="eastAsia"/>
          <w:color w:val="000000" w:themeColor="text1"/>
          <w:szCs w:val="21"/>
        </w:rPr>
        <w:t>仅限本开课学院）可查考试袋贴情况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教务处（面向全校）、学院（仅限本开课学院）可查考场门贴情况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教务处（面向全校）、学院（仅限本开课学院）可查考场桌签情况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教务处（面向全校）、学院（仅限本开课学院）打印考试座次表</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学生可以查看考试安排情况（考试课程、考试时间、考试地点等）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监考教师可以查询监考安排情况（考试课程、考试时间、考试地点等）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可以打印、输出，缓考、补考的准考证</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考试信息的统计汇总查询，如：按照学院、考核方式、课程性质、考试类别等</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考试课程占本学期开课的比例统计</w:t>
      </w:r>
    </w:p>
    <w:p w:rsidR="007E0E9A" w:rsidRDefault="003F3331">
      <w:pPr>
        <w:pStyle w:val="3"/>
        <w:rPr>
          <w:rFonts w:ascii="宋体" w:hAnsi="宋体"/>
          <w:color w:val="000000" w:themeColor="text1"/>
          <w:szCs w:val="30"/>
        </w:rPr>
      </w:pPr>
      <w:bookmarkStart w:id="104" w:name="_Toc475821167"/>
      <w:bookmarkStart w:id="105" w:name="_Toc475817965"/>
      <w:bookmarkStart w:id="106" w:name="_Toc497740239"/>
      <w:r>
        <w:rPr>
          <w:rFonts w:ascii="宋体" w:hAnsi="宋体" w:hint="eastAsia"/>
          <w:color w:val="000000" w:themeColor="text1"/>
          <w:szCs w:val="30"/>
        </w:rPr>
        <w:t>成绩管理</w:t>
      </w:r>
      <w:bookmarkEnd w:id="104"/>
      <w:bookmarkEnd w:id="105"/>
      <w:bookmarkEnd w:id="106"/>
    </w:p>
    <w:p w:rsidR="007E0E9A" w:rsidRDefault="003F3331">
      <w:pPr>
        <w:pStyle w:val="4"/>
        <w:rPr>
          <w:color w:val="000000" w:themeColor="text1"/>
          <w:szCs w:val="24"/>
        </w:rPr>
      </w:pPr>
      <w:bookmarkStart w:id="107" w:name="_Toc475821168"/>
      <w:r>
        <w:rPr>
          <w:rFonts w:hint="eastAsia"/>
          <w:color w:val="000000" w:themeColor="text1"/>
          <w:szCs w:val="24"/>
        </w:rPr>
        <w:t>成绩录入</w:t>
      </w:r>
      <w:bookmarkEnd w:id="107"/>
    </w:p>
    <w:p w:rsidR="007E0E9A" w:rsidRDefault="003F3331">
      <w:pPr>
        <w:ind w:firstLine="420"/>
        <w:rPr>
          <w:color w:val="000000" w:themeColor="text1"/>
        </w:rPr>
      </w:pPr>
      <w:r>
        <w:rPr>
          <w:rFonts w:hint="eastAsia"/>
          <w:color w:val="000000" w:themeColor="text1"/>
        </w:rPr>
        <w:t>录入教师在规定时间内录入与自己相关的学生成绩，同时教务处和学院可以在管理端录入相关的成绩。录入成绩提交后，录入教师提交成绩单和成绩分析单到教务处，开课学院、教务处确认成绩无误后发布成绩。学生和班主任可以在网上查询成绩，打印成绩单。</w:t>
      </w:r>
    </w:p>
    <w:p w:rsidR="007E0E9A" w:rsidRDefault="003F3331">
      <w:pPr>
        <w:ind w:firstLine="420"/>
        <w:rPr>
          <w:color w:val="000000" w:themeColor="text1"/>
        </w:rPr>
      </w:pPr>
      <w:r>
        <w:rPr>
          <w:rFonts w:ascii="宋体" w:hAnsi="宋体" w:hint="eastAsia"/>
          <w:color w:val="000000" w:themeColor="text1"/>
          <w:szCs w:val="21"/>
        </w:rPr>
        <w:t>★</w:t>
      </w:r>
      <w:r>
        <w:rPr>
          <w:rFonts w:hint="eastAsia"/>
          <w:color w:val="000000" w:themeColor="text1"/>
        </w:rPr>
        <w:t>成绩过程性考核时，教学班成绩分项组成、二级分项组成，及各分项组成比例均可灵活定义，各分项、阶段可指定不同的时间、不同的人员来录入成绩。</w:t>
      </w:r>
    </w:p>
    <w:p w:rsidR="007E0E9A" w:rsidRDefault="003F3331">
      <w:pPr>
        <w:widowControl w:val="0"/>
        <w:ind w:left="425"/>
        <w:jc w:val="both"/>
        <w:rPr>
          <w:color w:val="000000" w:themeColor="text1"/>
          <w:szCs w:val="21"/>
        </w:rPr>
      </w:pPr>
      <w:r>
        <w:rPr>
          <w:rFonts w:ascii="宋体" w:hAnsi="宋体" w:hint="eastAsia"/>
          <w:color w:val="000000" w:themeColor="text1"/>
          <w:szCs w:val="21"/>
        </w:rPr>
        <w:t>★</w:t>
      </w:r>
      <w:r>
        <w:rPr>
          <w:rFonts w:hint="eastAsia"/>
          <w:color w:val="000000" w:themeColor="text1"/>
          <w:szCs w:val="21"/>
        </w:rPr>
        <w:t>成绩可以在线录入或下载模板名单离线录入后再导入系统</w:t>
      </w:r>
    </w:p>
    <w:p w:rsidR="007E0E9A" w:rsidRDefault="003F3331">
      <w:pPr>
        <w:rPr>
          <w:color w:val="000000" w:themeColor="text1"/>
        </w:rPr>
      </w:pPr>
      <w:r>
        <w:rPr>
          <w:rFonts w:hint="eastAsia"/>
          <w:color w:val="000000" w:themeColor="text1"/>
        </w:rPr>
        <w:lastRenderedPageBreak/>
        <w:t>1</w:t>
      </w:r>
      <w:r>
        <w:rPr>
          <w:rFonts w:hint="eastAsia"/>
          <w:color w:val="000000" w:themeColor="text1"/>
        </w:rPr>
        <w:t>、成绩录入（前台）</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成绩录入状态分为：可录、提交、发布</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可录时，录入教师通过录入按钮进入成绩录入界面。成绩录入界面有以下要求：</w:t>
      </w:r>
    </w:p>
    <w:p w:rsidR="007E0E9A" w:rsidRDefault="003F3331">
      <w:pPr>
        <w:widowControl w:val="0"/>
        <w:ind w:left="227"/>
        <w:jc w:val="both"/>
        <w:rPr>
          <w:color w:val="000000" w:themeColor="text1"/>
          <w:szCs w:val="21"/>
        </w:rPr>
      </w:pPr>
      <w:r>
        <w:rPr>
          <w:rFonts w:hint="eastAsia"/>
          <w:color w:val="000000" w:themeColor="text1"/>
          <w:szCs w:val="21"/>
        </w:rPr>
        <w:t>录入级别同一个教学班，只允许一个录入级制</w:t>
      </w:r>
    </w:p>
    <w:p w:rsidR="007E0E9A" w:rsidRDefault="003F3331">
      <w:pPr>
        <w:widowControl w:val="0"/>
        <w:ind w:left="227"/>
        <w:jc w:val="both"/>
        <w:rPr>
          <w:color w:val="000000" w:themeColor="text1"/>
          <w:szCs w:val="21"/>
        </w:rPr>
      </w:pPr>
      <w:r>
        <w:rPr>
          <w:rFonts w:hint="eastAsia"/>
          <w:color w:val="000000" w:themeColor="text1"/>
          <w:szCs w:val="21"/>
        </w:rPr>
        <w:t>成绩值，允许录入以下成绩：旷考，免考，作弊，缓考</w:t>
      </w:r>
    </w:p>
    <w:p w:rsidR="007E0E9A" w:rsidRDefault="003F3331">
      <w:pPr>
        <w:widowControl w:val="0"/>
        <w:ind w:left="227"/>
        <w:jc w:val="both"/>
        <w:rPr>
          <w:color w:val="000000" w:themeColor="text1"/>
          <w:szCs w:val="21"/>
        </w:rPr>
      </w:pPr>
      <w:r>
        <w:rPr>
          <w:rFonts w:hint="eastAsia"/>
          <w:color w:val="000000" w:themeColor="text1"/>
          <w:szCs w:val="21"/>
        </w:rPr>
        <w:t>成绩录入时，使用上下左右键，方便教师录入成绩</w:t>
      </w:r>
    </w:p>
    <w:p w:rsidR="007E0E9A" w:rsidRDefault="003F3331">
      <w:pPr>
        <w:widowControl w:val="0"/>
        <w:ind w:left="227"/>
        <w:jc w:val="both"/>
        <w:rPr>
          <w:color w:val="000000" w:themeColor="text1"/>
          <w:szCs w:val="21"/>
        </w:rPr>
      </w:pPr>
      <w:r>
        <w:rPr>
          <w:rFonts w:hint="eastAsia"/>
          <w:color w:val="000000" w:themeColor="text1"/>
          <w:szCs w:val="21"/>
        </w:rPr>
        <w:t>对于申请免考、缓考通过的学生，录入成绩时，成绩默认为该申请的成绩，不允许录入教师修改</w:t>
      </w:r>
    </w:p>
    <w:p w:rsidR="007E0E9A" w:rsidRDefault="003F3331">
      <w:pPr>
        <w:widowControl w:val="0"/>
        <w:ind w:left="227"/>
        <w:jc w:val="both"/>
        <w:rPr>
          <w:color w:val="000000" w:themeColor="text1"/>
          <w:szCs w:val="21"/>
        </w:rPr>
      </w:pPr>
      <w:r>
        <w:rPr>
          <w:rFonts w:hint="eastAsia"/>
          <w:color w:val="000000" w:themeColor="text1"/>
          <w:szCs w:val="21"/>
        </w:rPr>
        <w:t>录入教师只</w:t>
      </w:r>
      <w:r>
        <w:rPr>
          <w:rFonts w:ascii="宋体" w:hAnsi="宋体" w:hint="eastAsia"/>
          <w:color w:val="000000" w:themeColor="text1"/>
          <w:szCs w:val="21"/>
        </w:rPr>
        <w:t>允许</w:t>
      </w:r>
      <w:r>
        <w:rPr>
          <w:rFonts w:hint="eastAsia"/>
          <w:color w:val="000000" w:themeColor="text1"/>
          <w:szCs w:val="21"/>
        </w:rPr>
        <w:t>看到自己负责录入的分项数据</w:t>
      </w:r>
    </w:p>
    <w:p w:rsidR="007E0E9A" w:rsidRDefault="003F3331">
      <w:pPr>
        <w:widowControl w:val="0"/>
        <w:ind w:left="227"/>
        <w:jc w:val="both"/>
        <w:rPr>
          <w:color w:val="000000" w:themeColor="text1"/>
          <w:szCs w:val="21"/>
        </w:rPr>
      </w:pPr>
      <w:r>
        <w:rPr>
          <w:rFonts w:hint="eastAsia"/>
          <w:color w:val="000000" w:themeColor="text1"/>
          <w:szCs w:val="21"/>
        </w:rPr>
        <w:t>教学班成绩没有录入完整不允许提交成绩</w:t>
      </w:r>
    </w:p>
    <w:p w:rsidR="007E0E9A" w:rsidRDefault="003F3331">
      <w:pPr>
        <w:widowControl w:val="0"/>
        <w:ind w:left="227"/>
        <w:jc w:val="both"/>
        <w:rPr>
          <w:color w:val="000000" w:themeColor="text1"/>
          <w:szCs w:val="21"/>
        </w:rPr>
      </w:pPr>
      <w:r>
        <w:rPr>
          <w:rFonts w:hint="eastAsia"/>
          <w:color w:val="000000" w:themeColor="text1"/>
          <w:szCs w:val="21"/>
        </w:rPr>
        <w:t>成绩录入后，需要校验成绩的合法性</w:t>
      </w:r>
    </w:p>
    <w:p w:rsidR="007E0E9A" w:rsidRDefault="003F3331">
      <w:pPr>
        <w:rPr>
          <w:color w:val="000000" w:themeColor="text1"/>
        </w:rPr>
      </w:pPr>
      <w:r>
        <w:rPr>
          <w:rFonts w:hint="eastAsia"/>
          <w:color w:val="000000" w:themeColor="text1"/>
        </w:rPr>
        <w:t>2</w:t>
      </w:r>
      <w:r>
        <w:rPr>
          <w:rFonts w:hint="eastAsia"/>
          <w:color w:val="000000" w:themeColor="text1"/>
        </w:rPr>
        <w:t>、成绩录入（管理端）</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成绩统一校验</w:t>
      </w:r>
    </w:p>
    <w:p w:rsidR="007E0E9A" w:rsidRDefault="003F3331">
      <w:pPr>
        <w:widowControl w:val="0"/>
        <w:ind w:left="227"/>
        <w:jc w:val="both"/>
        <w:rPr>
          <w:color w:val="000000" w:themeColor="text1"/>
          <w:szCs w:val="21"/>
        </w:rPr>
      </w:pPr>
      <w:r>
        <w:rPr>
          <w:rFonts w:hint="eastAsia"/>
          <w:color w:val="000000" w:themeColor="text1"/>
          <w:szCs w:val="21"/>
        </w:rPr>
        <w:t>可以统一查看成绩表中是否有不合理的数据存在，并提醒用户（只针对后</w:t>
      </w:r>
      <w:r>
        <w:rPr>
          <w:rFonts w:hint="eastAsia"/>
          <w:color w:val="000000" w:themeColor="text1"/>
          <w:szCs w:val="21"/>
        </w:rPr>
        <w:t>台处理的成绩数据），主要是成绩分数值不合理，</w:t>
      </w:r>
      <w:r>
        <w:rPr>
          <w:rFonts w:ascii="宋体" w:hAnsi="宋体" w:hint="eastAsia"/>
          <w:color w:val="000000" w:themeColor="text1"/>
          <w:szCs w:val="21"/>
        </w:rPr>
        <w:t>存在不存在</w:t>
      </w:r>
      <w:r>
        <w:rPr>
          <w:rFonts w:hint="eastAsia"/>
          <w:color w:val="000000" w:themeColor="text1"/>
          <w:szCs w:val="21"/>
        </w:rPr>
        <w:t>的学生信息、课程信息。</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可录时，录入教师通过录入按钮进入成绩录入界面。成绩录入界面有以下要求：</w:t>
      </w:r>
    </w:p>
    <w:p w:rsidR="007E0E9A" w:rsidRDefault="003F3331">
      <w:pPr>
        <w:widowControl w:val="0"/>
        <w:ind w:left="227"/>
        <w:jc w:val="both"/>
        <w:rPr>
          <w:color w:val="000000" w:themeColor="text1"/>
          <w:szCs w:val="21"/>
        </w:rPr>
      </w:pPr>
      <w:r>
        <w:rPr>
          <w:rFonts w:hint="eastAsia"/>
          <w:color w:val="000000" w:themeColor="text1"/>
          <w:szCs w:val="21"/>
        </w:rPr>
        <w:t>成绩值，</w:t>
      </w:r>
      <w:r>
        <w:rPr>
          <w:rFonts w:ascii="宋体" w:hAnsi="宋体" w:hint="eastAsia"/>
          <w:color w:val="000000" w:themeColor="text1"/>
          <w:szCs w:val="21"/>
        </w:rPr>
        <w:t>允许</w:t>
      </w:r>
      <w:r>
        <w:rPr>
          <w:rFonts w:hint="eastAsia"/>
          <w:color w:val="000000" w:themeColor="text1"/>
          <w:szCs w:val="21"/>
        </w:rPr>
        <w:t>录入以下成绩：旷考，免考，作弊，缓考</w:t>
      </w:r>
    </w:p>
    <w:p w:rsidR="007E0E9A" w:rsidRDefault="003F3331">
      <w:pPr>
        <w:widowControl w:val="0"/>
        <w:ind w:left="227"/>
        <w:jc w:val="both"/>
        <w:rPr>
          <w:color w:val="000000" w:themeColor="text1"/>
          <w:szCs w:val="21"/>
        </w:rPr>
      </w:pPr>
      <w:r>
        <w:rPr>
          <w:rFonts w:hint="eastAsia"/>
          <w:color w:val="000000" w:themeColor="text1"/>
          <w:szCs w:val="21"/>
        </w:rPr>
        <w:t>成绩录入时，使用上下左右键，方便教师录入成绩</w:t>
      </w:r>
    </w:p>
    <w:p w:rsidR="007E0E9A" w:rsidRDefault="003F3331">
      <w:pPr>
        <w:widowControl w:val="0"/>
        <w:ind w:left="227"/>
        <w:jc w:val="both"/>
        <w:rPr>
          <w:color w:val="000000" w:themeColor="text1"/>
          <w:szCs w:val="21"/>
        </w:rPr>
      </w:pPr>
      <w:r>
        <w:rPr>
          <w:rFonts w:hint="eastAsia"/>
          <w:color w:val="000000" w:themeColor="text1"/>
          <w:szCs w:val="21"/>
        </w:rPr>
        <w:t>录入课程期末成绩分项后，自动换算总评成绩</w:t>
      </w:r>
    </w:p>
    <w:p w:rsidR="007E0E9A" w:rsidRDefault="003F3331">
      <w:pPr>
        <w:widowControl w:val="0"/>
        <w:ind w:left="227"/>
        <w:jc w:val="both"/>
        <w:rPr>
          <w:color w:val="000000" w:themeColor="text1"/>
          <w:szCs w:val="21"/>
        </w:rPr>
      </w:pPr>
      <w:r>
        <w:rPr>
          <w:rFonts w:hint="eastAsia"/>
          <w:color w:val="000000" w:themeColor="text1"/>
          <w:szCs w:val="21"/>
        </w:rPr>
        <w:t>录入教师只允许看到自己负责录入的分项数据</w:t>
      </w:r>
    </w:p>
    <w:p w:rsidR="007E0E9A" w:rsidRDefault="003F3331">
      <w:pPr>
        <w:widowControl w:val="0"/>
        <w:ind w:left="227"/>
        <w:jc w:val="both"/>
        <w:rPr>
          <w:color w:val="000000" w:themeColor="text1"/>
          <w:szCs w:val="21"/>
        </w:rPr>
      </w:pPr>
      <w:r>
        <w:rPr>
          <w:rFonts w:hint="eastAsia"/>
          <w:color w:val="000000" w:themeColor="text1"/>
          <w:szCs w:val="21"/>
        </w:rPr>
        <w:t>教学班成绩没有录入完整不允许提交成绩</w:t>
      </w:r>
    </w:p>
    <w:p w:rsidR="007E0E9A" w:rsidRDefault="003F3331">
      <w:pPr>
        <w:widowControl w:val="0"/>
        <w:ind w:left="227"/>
        <w:jc w:val="both"/>
        <w:rPr>
          <w:color w:val="000000" w:themeColor="text1"/>
          <w:szCs w:val="21"/>
        </w:rPr>
      </w:pPr>
      <w:r>
        <w:rPr>
          <w:rFonts w:hint="eastAsia"/>
          <w:color w:val="000000" w:themeColor="text1"/>
          <w:szCs w:val="21"/>
        </w:rPr>
        <w:t>成绩录入后，需要校验成绩的合法性</w:t>
      </w:r>
    </w:p>
    <w:p w:rsidR="007E0E9A" w:rsidRDefault="003F3331">
      <w:pPr>
        <w:widowControl w:val="0"/>
        <w:ind w:left="227"/>
        <w:jc w:val="both"/>
        <w:rPr>
          <w:color w:val="000000" w:themeColor="text1"/>
          <w:szCs w:val="21"/>
        </w:rPr>
      </w:pPr>
      <w:r>
        <w:rPr>
          <w:rFonts w:hint="eastAsia"/>
          <w:color w:val="000000" w:themeColor="text1"/>
          <w:szCs w:val="21"/>
        </w:rPr>
        <w:t>成绩录入后，能看到成绩的分析</w:t>
      </w:r>
    </w:p>
    <w:p w:rsidR="007E0E9A" w:rsidRDefault="003F3331">
      <w:pPr>
        <w:widowControl w:val="0"/>
        <w:ind w:left="227"/>
        <w:jc w:val="both"/>
        <w:rPr>
          <w:color w:val="000000" w:themeColor="text1"/>
          <w:szCs w:val="21"/>
        </w:rPr>
      </w:pPr>
      <w:r>
        <w:rPr>
          <w:rFonts w:hint="eastAsia"/>
          <w:color w:val="000000" w:themeColor="text1"/>
          <w:szCs w:val="21"/>
        </w:rPr>
        <w:t>成绩录入时，记录操作日志</w:t>
      </w:r>
    </w:p>
    <w:p w:rsidR="007E0E9A" w:rsidRDefault="003F3331">
      <w:pPr>
        <w:rPr>
          <w:color w:val="000000" w:themeColor="text1"/>
        </w:rPr>
      </w:pPr>
      <w:r>
        <w:rPr>
          <w:rFonts w:hint="eastAsia"/>
          <w:color w:val="000000" w:themeColor="text1"/>
        </w:rPr>
        <w:t>3</w:t>
      </w:r>
      <w:r>
        <w:rPr>
          <w:rFonts w:hint="eastAsia"/>
          <w:color w:val="000000" w:themeColor="text1"/>
        </w:rPr>
        <w:t>、成绩确认发布</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两级确认：学院确认成绩无误，教务处确认成绩无误，默认为未确认，经过学院和教务处两级确认后，成绩才可以发布，可以批量发布和单条发布</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成绩发布，默认为未发布，可以单条发布和批量发布，经过发布的</w:t>
      </w:r>
      <w:r>
        <w:rPr>
          <w:rFonts w:ascii="宋体" w:hAnsi="宋体" w:hint="eastAsia"/>
          <w:color w:val="000000" w:themeColor="text1"/>
          <w:szCs w:val="21"/>
        </w:rPr>
        <w:t>成绩</w:t>
      </w:r>
      <w:r>
        <w:rPr>
          <w:rFonts w:hint="eastAsia"/>
          <w:color w:val="000000" w:themeColor="text1"/>
          <w:szCs w:val="21"/>
        </w:rPr>
        <w:t>，学生</w:t>
      </w:r>
      <w:r>
        <w:rPr>
          <w:rFonts w:hint="eastAsia"/>
          <w:color w:val="000000" w:themeColor="text1"/>
          <w:szCs w:val="21"/>
        </w:rPr>
        <w:lastRenderedPageBreak/>
        <w:t>可以网上查询成绩。</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成绩也可在教师提交后，直接发布；流程可根据学校实际情况自定义；</w:t>
      </w:r>
    </w:p>
    <w:p w:rsidR="007E0E9A" w:rsidRDefault="003F3331">
      <w:pPr>
        <w:pStyle w:val="4"/>
        <w:rPr>
          <w:color w:val="000000" w:themeColor="text1"/>
          <w:szCs w:val="24"/>
        </w:rPr>
      </w:pPr>
      <w:bookmarkStart w:id="108" w:name="_Toc475821169"/>
      <w:r>
        <w:rPr>
          <w:rFonts w:hint="eastAsia"/>
          <w:color w:val="000000" w:themeColor="text1"/>
          <w:szCs w:val="24"/>
        </w:rPr>
        <w:t>成绩修改</w:t>
      </w:r>
      <w:bookmarkEnd w:id="108"/>
    </w:p>
    <w:p w:rsidR="007E0E9A" w:rsidRDefault="003F3331">
      <w:pPr>
        <w:ind w:firstLine="420"/>
        <w:rPr>
          <w:color w:val="000000" w:themeColor="text1"/>
        </w:rPr>
      </w:pPr>
      <w:r>
        <w:rPr>
          <w:rFonts w:hint="eastAsia"/>
          <w:color w:val="000000" w:themeColor="text1"/>
        </w:rPr>
        <w:t>教师在网上提交成绩修改的申请，学院、教务处以及教务处处长审核通过后变更学生的成绩。</w:t>
      </w:r>
    </w:p>
    <w:p w:rsidR="007E0E9A" w:rsidRDefault="003F3331">
      <w:pPr>
        <w:pStyle w:val="4"/>
        <w:rPr>
          <w:color w:val="000000" w:themeColor="text1"/>
          <w:szCs w:val="24"/>
        </w:rPr>
      </w:pPr>
      <w:bookmarkStart w:id="109" w:name="_Toc475821170"/>
      <w:r>
        <w:rPr>
          <w:rFonts w:hint="eastAsia"/>
          <w:color w:val="000000" w:themeColor="text1"/>
          <w:szCs w:val="24"/>
        </w:rPr>
        <w:t>补考、毕业补考成绩录入</w:t>
      </w:r>
      <w:bookmarkEnd w:id="109"/>
    </w:p>
    <w:p w:rsidR="007E0E9A" w:rsidRDefault="003F3331">
      <w:pPr>
        <w:ind w:firstLineChars="200" w:firstLine="480"/>
        <w:rPr>
          <w:color w:val="000000" w:themeColor="text1"/>
        </w:rPr>
      </w:pPr>
      <w:r>
        <w:rPr>
          <w:rFonts w:hint="eastAsia"/>
          <w:color w:val="000000" w:themeColor="text1"/>
        </w:rPr>
        <w:t>为了能更好的录入补考成绩，补考成绩录入一般分以下几种：分配教师、任课教师、学院秘书、教务处录入；在确定成绩录入人后，录入人在成绩录入时间内录入补考成绩，成绩提交发布后，开课学院和教务处两级确认后，成绩发布，学生可以网上查询相关成绩。</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补考名单生成</w:t>
      </w:r>
    </w:p>
    <w:p w:rsidR="007E0E9A" w:rsidRDefault="003F3331">
      <w:pPr>
        <w:ind w:firstLineChars="200" w:firstLine="480"/>
        <w:rPr>
          <w:color w:val="000000" w:themeColor="text1"/>
        </w:rPr>
      </w:pPr>
      <w:r>
        <w:rPr>
          <w:rFonts w:hint="eastAsia"/>
          <w:color w:val="000000" w:themeColor="text1"/>
        </w:rPr>
        <w:t>生成正考补考学生名单，可以调整相关名单。</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学生补考课程确认</w:t>
      </w:r>
    </w:p>
    <w:p w:rsidR="007E0E9A" w:rsidRDefault="003F3331">
      <w:pPr>
        <w:ind w:firstLineChars="200" w:firstLine="480"/>
        <w:rPr>
          <w:color w:val="000000" w:themeColor="text1"/>
        </w:rPr>
      </w:pPr>
      <w:r>
        <w:rPr>
          <w:rFonts w:hint="eastAsia"/>
          <w:color w:val="000000" w:themeColor="text1"/>
        </w:rPr>
        <w:t>学生网上确认需要参加的补考课程。</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补考录入教师设置</w:t>
      </w:r>
    </w:p>
    <w:p w:rsidR="007E0E9A" w:rsidRDefault="003F3331">
      <w:pPr>
        <w:tabs>
          <w:tab w:val="left" w:pos="360"/>
        </w:tabs>
        <w:ind w:firstLine="435"/>
        <w:rPr>
          <w:color w:val="000000" w:themeColor="text1"/>
        </w:rPr>
      </w:pPr>
      <w:r>
        <w:rPr>
          <w:rFonts w:hint="eastAsia"/>
          <w:color w:val="000000" w:themeColor="text1"/>
        </w:rPr>
        <w:t>设置补考课程的成绩的录入教师。</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补考成绩录入</w:t>
      </w:r>
    </w:p>
    <w:p w:rsidR="007E0E9A" w:rsidRDefault="003F3331">
      <w:pPr>
        <w:tabs>
          <w:tab w:val="left" w:pos="360"/>
        </w:tabs>
        <w:rPr>
          <w:color w:val="000000" w:themeColor="text1"/>
        </w:rPr>
      </w:pPr>
      <w:r>
        <w:rPr>
          <w:rFonts w:hint="eastAsia"/>
          <w:color w:val="000000" w:themeColor="text1"/>
        </w:rPr>
        <w:t>录入教师在规定时间内，录入补考成绩，成绩单打印分按照课程打印、按照班级打印、按照教学班打印。</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成绩确认发布</w:t>
      </w:r>
    </w:p>
    <w:p w:rsidR="007E0E9A" w:rsidRDefault="003F3331">
      <w:pPr>
        <w:tabs>
          <w:tab w:val="left" w:pos="360"/>
        </w:tabs>
        <w:rPr>
          <w:color w:val="000000" w:themeColor="text1"/>
        </w:rPr>
      </w:pPr>
      <w:r>
        <w:rPr>
          <w:rFonts w:hint="eastAsia"/>
          <w:color w:val="000000" w:themeColor="text1"/>
        </w:rPr>
        <w:t>确认成绩录入无误后发布成绩，允许学生网上查询成绩。</w:t>
      </w:r>
    </w:p>
    <w:p w:rsidR="007E0E9A" w:rsidRDefault="003F3331">
      <w:pPr>
        <w:pStyle w:val="4"/>
        <w:rPr>
          <w:color w:val="000000" w:themeColor="text1"/>
          <w:szCs w:val="24"/>
        </w:rPr>
      </w:pPr>
      <w:bookmarkStart w:id="110" w:name="_Toc475821172"/>
      <w:r>
        <w:rPr>
          <w:rFonts w:hint="eastAsia"/>
          <w:color w:val="000000" w:themeColor="text1"/>
          <w:szCs w:val="24"/>
        </w:rPr>
        <w:t>成绩加分处理</w:t>
      </w:r>
      <w:bookmarkEnd w:id="110"/>
    </w:p>
    <w:p w:rsidR="007E0E9A" w:rsidRDefault="003F3331">
      <w:pPr>
        <w:ind w:firstLine="420"/>
        <w:rPr>
          <w:color w:val="000000" w:themeColor="text1"/>
        </w:rPr>
      </w:pPr>
      <w:r>
        <w:rPr>
          <w:rFonts w:hint="eastAsia"/>
          <w:color w:val="000000" w:themeColor="text1"/>
        </w:rPr>
        <w:t>对于特殊学生（民族生、特长生、获奖学生等）进行加分规则设置，教务处直接根据这类学生进行加分处理，成绩直接加分到学生的成绩表中。</w:t>
      </w:r>
    </w:p>
    <w:p w:rsidR="007E0E9A" w:rsidRDefault="003F3331">
      <w:pPr>
        <w:pStyle w:val="4"/>
        <w:rPr>
          <w:color w:val="000000" w:themeColor="text1"/>
          <w:szCs w:val="24"/>
        </w:rPr>
      </w:pPr>
      <w:r>
        <w:rPr>
          <w:rFonts w:hint="eastAsia"/>
          <w:color w:val="000000" w:themeColor="text1"/>
          <w:szCs w:val="24"/>
        </w:rPr>
        <w:lastRenderedPageBreak/>
        <w:t>成绩统计查询、打印</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hint="eastAsia"/>
          <w:color w:val="000000" w:themeColor="text1"/>
          <w:szCs w:val="21"/>
          <w:lang w:val="en-AU"/>
        </w:rPr>
        <w:t>统计分析输出：横向统计，纵向统计、</w:t>
      </w:r>
      <w:r>
        <w:rPr>
          <w:rFonts w:ascii="宋体" w:hAnsi="宋体" w:hint="eastAsia"/>
          <w:color w:val="000000" w:themeColor="text1"/>
          <w:szCs w:val="21"/>
        </w:rPr>
        <w:t>不及格统计、排名统计、成绩综合分析</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打印英文成绩单（在课程库里设置课程英文名称）；</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学院、教务处管理人员可以按照学年学期、教学班、课程导出学生的成绩；</w:t>
      </w:r>
    </w:p>
    <w:p w:rsidR="007E0E9A" w:rsidRDefault="003F3331">
      <w:pPr>
        <w:pStyle w:val="3"/>
        <w:rPr>
          <w:rFonts w:ascii="宋体" w:hAnsi="宋体"/>
          <w:color w:val="000000" w:themeColor="text1"/>
          <w:szCs w:val="30"/>
        </w:rPr>
      </w:pPr>
      <w:bookmarkStart w:id="111" w:name="_Toc475821173"/>
      <w:bookmarkStart w:id="112" w:name="_Toc475817966"/>
      <w:bookmarkStart w:id="113" w:name="_Toc497740240"/>
      <w:r>
        <w:rPr>
          <w:rFonts w:ascii="宋体" w:hAnsi="宋体" w:hint="eastAsia"/>
          <w:color w:val="000000" w:themeColor="text1"/>
          <w:szCs w:val="30"/>
        </w:rPr>
        <w:t>重修管理</w:t>
      </w:r>
      <w:bookmarkEnd w:id="111"/>
      <w:bookmarkEnd w:id="112"/>
      <w:bookmarkEnd w:id="113"/>
    </w:p>
    <w:p w:rsidR="007E0E9A" w:rsidRDefault="003F3331">
      <w:pPr>
        <w:pStyle w:val="4"/>
        <w:rPr>
          <w:color w:val="000000" w:themeColor="text1"/>
          <w:szCs w:val="24"/>
        </w:rPr>
      </w:pPr>
      <w:bookmarkStart w:id="114" w:name="_Toc475821174"/>
      <w:r>
        <w:rPr>
          <w:rFonts w:hint="eastAsia"/>
          <w:color w:val="000000" w:themeColor="text1"/>
          <w:szCs w:val="24"/>
        </w:rPr>
        <w:t>重修单开班</w:t>
      </w:r>
      <w:bookmarkEnd w:id="114"/>
    </w:p>
    <w:p w:rsidR="007E0E9A" w:rsidRDefault="003F3331">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教务处直接开重修教学班，让重修学生去选择相应重修教学班重修；</w:t>
      </w:r>
    </w:p>
    <w:p w:rsidR="007E0E9A" w:rsidRDefault="003F333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、重修选课对象设置</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设置可重修选课的年级，重修最高可选学分，重修最多可选门次</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设置重修方式（跟班重修，单开班，学生网上报名），可以根据具体的重修方式设置可选对象，限选对象</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设置是否控制选课容量，是否可选，是否可退选，可选课对象，限选课对象，退选的人数限制</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可设置禁选、可选学生名单，可以批量增加，单个增加相关名单也可以由外部直接导入名单</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可以设置选课教学班最低开班人数</w:t>
      </w:r>
    </w:p>
    <w:p w:rsidR="007E0E9A" w:rsidRDefault="003F333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、开设重修任务</w:t>
      </w:r>
    </w:p>
    <w:p w:rsidR="007E0E9A" w:rsidRDefault="003F3331">
      <w:pPr>
        <w:tabs>
          <w:tab w:val="left" w:pos="360"/>
        </w:tab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教务处设置重修报名时间，学生重修报名，待重新报名结束后生成重修课程待落实任务。</w:t>
      </w:r>
    </w:p>
    <w:p w:rsidR="007E0E9A" w:rsidRDefault="003F333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、重修教学班上课安排</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根据重修报名，重修任务落实后，安排重修课</w:t>
      </w:r>
      <w:r>
        <w:rPr>
          <w:rFonts w:asciiTheme="minorEastAsia" w:eastAsiaTheme="minorEastAsia" w:hAnsiTheme="minorEastAsia" w:hint="eastAsia"/>
          <w:color w:val="000000" w:themeColor="text1"/>
          <w:szCs w:val="21"/>
        </w:rPr>
        <w:t>程对应教学班的上课时间、地点</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可以将多个不同的重修班安排在同一个时间地点上课</w:t>
      </w:r>
    </w:p>
    <w:p w:rsidR="007E0E9A" w:rsidRDefault="003F333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、重修选课</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能显示当前选课学年学期的重修课程，以及重修选课的开始、结束时间。</w:t>
      </w:r>
    </w:p>
    <w:p w:rsidR="007E0E9A" w:rsidRDefault="003F3331">
      <w:pPr>
        <w:widowControl w:val="0"/>
        <w:ind w:left="227"/>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当不在选课时间内时，不显示任何选课内容，并给予学生人性化提醒；</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（重修方式）选重修班</w:t>
      </w:r>
    </w:p>
    <w:p w:rsidR="007E0E9A" w:rsidRDefault="003F3331">
      <w:pPr>
        <w:widowControl w:val="0"/>
        <w:ind w:left="227"/>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当在选课时间范围内时，显示能重修课程的重修教学班的信息</w:t>
      </w:r>
    </w:p>
    <w:p w:rsidR="007E0E9A" w:rsidRDefault="003F3331">
      <w:pPr>
        <w:widowControl w:val="0"/>
        <w:ind w:left="227"/>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当在选课时间内时，显示当前选课教学班的选课余量，余量不足时给出人性化提示</w:t>
      </w:r>
    </w:p>
    <w:p w:rsidR="007E0E9A" w:rsidRDefault="003F3331">
      <w:pPr>
        <w:widowControl w:val="0"/>
        <w:ind w:left="227"/>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当在选课时间内时，超过当前学年学期重修选课最高学分要求时，能给出人性化提示</w:t>
      </w:r>
    </w:p>
    <w:p w:rsidR="007E0E9A" w:rsidRDefault="003F3331">
      <w:pPr>
        <w:widowControl w:val="0"/>
        <w:ind w:left="227"/>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在在选课时间内时，所选重修课程总数超出最高门次限制时能给出人性</w:t>
      </w:r>
      <w:r>
        <w:rPr>
          <w:rFonts w:asciiTheme="minorEastAsia" w:eastAsiaTheme="minorEastAsia" w:hAnsiTheme="minorEastAsia" w:hint="eastAsia"/>
          <w:color w:val="000000" w:themeColor="text1"/>
          <w:szCs w:val="21"/>
        </w:rPr>
        <w:t>化提示</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能提示选课时间冲突</w:t>
      </w:r>
    </w:p>
    <w:p w:rsidR="007E0E9A" w:rsidRDefault="003F3331">
      <w:pPr>
        <w:widowControl w:val="0"/>
        <w:ind w:left="227"/>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在在选课时间内时，所选课程时间与已选课程时间冲突时能给出人性化提示</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在每个学期可以控制学生重修选课学分以及或选课程门次</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重修选课可以允许上课时间冲突（具体视具体管理岗位老师设置）</w:t>
      </w:r>
    </w:p>
    <w:p w:rsidR="007E0E9A" w:rsidRDefault="003F333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、重修选课调整</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可以根据条件查询当前学年学期选课教学班以及相关的学生选课名单；</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可以增加、删除学生选课名单，还可以从外部导入学生选课名单；</w:t>
      </w:r>
    </w:p>
    <w:p w:rsidR="007E0E9A" w:rsidRDefault="003F333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、重修缴费确认</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可按条件查询重修学生交费情况（学生是否交费需做数据对接）</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可按学号查询重修学生交费情况（学生是否交费需做数据对接）</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可以单条确认重修学生是否交费</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可以删除未交费的重修学生选课名单</w:t>
      </w:r>
    </w:p>
    <w:p w:rsidR="007E0E9A" w:rsidRDefault="003F3331">
      <w:pPr>
        <w:widowControl w:val="0"/>
        <w:numPr>
          <w:ilvl w:val="0"/>
          <w:numId w:val="3"/>
        </w:numPr>
        <w:tabs>
          <w:tab w:val="left" w:pos="360"/>
        </w:tabs>
        <w:ind w:left="290" w:hangingChars="121" w:hanging="29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可以直接导入已缴费学生名单（或根据财务的缴费数据进行处理学生缴费处理）</w:t>
      </w:r>
    </w:p>
    <w:p w:rsidR="007E0E9A" w:rsidRDefault="007E0E9A">
      <w:pPr>
        <w:rPr>
          <w:rFonts w:ascii="宋体" w:hAnsi="宋体"/>
          <w:color w:val="000000" w:themeColor="text1"/>
          <w:sz w:val="18"/>
          <w:szCs w:val="18"/>
        </w:rPr>
      </w:pPr>
    </w:p>
    <w:p w:rsidR="007E0E9A" w:rsidRDefault="003F3331">
      <w:pPr>
        <w:pStyle w:val="4"/>
        <w:rPr>
          <w:color w:val="000000" w:themeColor="text1"/>
          <w:szCs w:val="24"/>
        </w:rPr>
      </w:pPr>
      <w:bookmarkStart w:id="115" w:name="_Toc475821175"/>
      <w:r>
        <w:rPr>
          <w:rFonts w:hint="eastAsia"/>
          <w:color w:val="000000" w:themeColor="text1"/>
          <w:szCs w:val="24"/>
        </w:rPr>
        <w:t>重修重组班</w:t>
      </w:r>
      <w:bookmarkEnd w:id="115"/>
    </w:p>
    <w:p w:rsidR="007E0E9A" w:rsidRDefault="003F3331">
      <w:pPr>
        <w:ind w:firstLine="420"/>
        <w:rPr>
          <w:color w:val="000000" w:themeColor="text1"/>
        </w:rPr>
      </w:pPr>
      <w:r>
        <w:rPr>
          <w:rFonts w:hint="eastAsia"/>
          <w:color w:val="000000" w:themeColor="text1"/>
        </w:rPr>
        <w:t>教务处整理出当前选课学年学期能重修的课程名单，让学生去选重修课程，根据学生选择重修课程的情况开重修班重修。</w:t>
      </w:r>
    </w:p>
    <w:p w:rsidR="007E0E9A" w:rsidRDefault="003F3331">
      <w:pPr>
        <w:rPr>
          <w:color w:val="000000" w:themeColor="text1"/>
        </w:rPr>
      </w:pPr>
      <w:r>
        <w:rPr>
          <w:rFonts w:hint="eastAsia"/>
          <w:color w:val="000000" w:themeColor="text1"/>
        </w:rPr>
        <w:t>学生可重修课程</w:t>
      </w:r>
    </w:p>
    <w:p w:rsidR="007E0E9A" w:rsidRDefault="003F3331">
      <w:pPr>
        <w:rPr>
          <w:rFonts w:ascii="宋体" w:hAnsi="宋体"/>
          <w:b/>
          <w:color w:val="000000" w:themeColor="text1"/>
          <w:szCs w:val="21"/>
        </w:rPr>
      </w:pPr>
      <w:r>
        <w:rPr>
          <w:rFonts w:ascii="宋体" w:hAnsi="宋体" w:hint="eastAsia"/>
          <w:b/>
          <w:color w:val="000000" w:themeColor="text1"/>
          <w:szCs w:val="21"/>
        </w:rPr>
        <w:t>方式（一）</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可根据条件统计当前选课学年学期需要重修学生的信息以及重修报名课程（成绩表中未通过的课程）</w:t>
      </w:r>
    </w:p>
    <w:p w:rsidR="007E0E9A" w:rsidRDefault="003F3331">
      <w:pPr>
        <w:widowControl w:val="0"/>
        <w:ind w:left="227"/>
        <w:jc w:val="both"/>
        <w:rPr>
          <w:rFonts w:ascii="宋体" w:hAnsi="宋体"/>
          <w:color w:val="000000" w:themeColor="text1"/>
          <w:szCs w:val="21"/>
        </w:rPr>
      </w:pPr>
      <w:r>
        <w:rPr>
          <w:rFonts w:ascii="宋体" w:hAnsi="宋体" w:hint="eastAsia"/>
          <w:color w:val="000000" w:themeColor="text1"/>
          <w:szCs w:val="21"/>
        </w:rPr>
        <w:t>统计条件包括（重修学年、学期、学院、专业、年级、班级、学号、课程、成</w:t>
      </w:r>
      <w:r>
        <w:rPr>
          <w:rFonts w:ascii="宋体" w:hAnsi="宋体" w:hint="eastAsia"/>
          <w:color w:val="000000" w:themeColor="text1"/>
          <w:szCs w:val="21"/>
        </w:rPr>
        <w:lastRenderedPageBreak/>
        <w:t>绩范围、课程类型（必修、限选、任选）</w:t>
      </w:r>
    </w:p>
    <w:p w:rsidR="007E0E9A" w:rsidRDefault="003F3331">
      <w:pPr>
        <w:rPr>
          <w:rFonts w:ascii="宋体" w:hAnsi="宋体"/>
          <w:b/>
          <w:color w:val="000000" w:themeColor="text1"/>
          <w:szCs w:val="21"/>
        </w:rPr>
      </w:pPr>
      <w:r>
        <w:rPr>
          <w:rFonts w:ascii="宋体" w:hAnsi="宋体" w:hint="eastAsia"/>
          <w:b/>
          <w:color w:val="000000" w:themeColor="text1"/>
          <w:szCs w:val="21"/>
        </w:rPr>
        <w:t>方式（二）</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可重修的课程可以是课程代码表中的所有课程</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可重修的课程可以只限计划中的课程</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可重修的课程可以只是有计划且有任务的课程</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可重修的课程可以只是计划中有且至今未通过的课程</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课设置重修报名是否允许刷高分，一门课程能刷几次高分</w:t>
      </w:r>
    </w:p>
    <w:p w:rsidR="007E0E9A" w:rsidRDefault="003F3331">
      <w:pPr>
        <w:pStyle w:val="3"/>
        <w:rPr>
          <w:rFonts w:ascii="宋体" w:hAnsi="宋体"/>
          <w:color w:val="000000" w:themeColor="text1"/>
          <w:szCs w:val="30"/>
        </w:rPr>
      </w:pPr>
      <w:bookmarkStart w:id="116" w:name="_Toc497740241"/>
      <w:bookmarkStart w:id="117" w:name="_Toc475821176"/>
      <w:bookmarkStart w:id="118" w:name="_Toc475817967"/>
      <w:r>
        <w:rPr>
          <w:rFonts w:ascii="宋体" w:hAnsi="宋体" w:hint="eastAsia"/>
          <w:color w:val="000000" w:themeColor="text1"/>
          <w:szCs w:val="30"/>
        </w:rPr>
        <w:t>免修与缓考</w:t>
      </w:r>
      <w:bookmarkEnd w:id="116"/>
      <w:bookmarkEnd w:id="117"/>
      <w:bookmarkEnd w:id="118"/>
    </w:p>
    <w:p w:rsidR="007E0E9A" w:rsidRDefault="003F3331">
      <w:pPr>
        <w:pStyle w:val="4"/>
        <w:rPr>
          <w:color w:val="000000" w:themeColor="text1"/>
          <w:szCs w:val="24"/>
        </w:rPr>
      </w:pPr>
      <w:bookmarkStart w:id="119" w:name="_Toc475821177"/>
      <w:r>
        <w:rPr>
          <w:rFonts w:hint="eastAsia"/>
          <w:color w:val="000000" w:themeColor="text1"/>
          <w:szCs w:val="24"/>
        </w:rPr>
        <w:t>免修</w:t>
      </w:r>
      <w:bookmarkEnd w:id="119"/>
    </w:p>
    <w:p w:rsidR="007E0E9A" w:rsidRDefault="003F3331">
      <w:pPr>
        <w:ind w:firstLine="420"/>
        <w:rPr>
          <w:color w:val="000000" w:themeColor="text1"/>
        </w:rPr>
      </w:pPr>
      <w:r>
        <w:rPr>
          <w:rFonts w:hint="eastAsia"/>
          <w:color w:val="000000" w:themeColor="text1"/>
        </w:rPr>
        <w:t>根据学校管理规定，学校申请课程免修，学院、教务处根据学生申请的情况进行审核处理。学生提交申请，学生学院教学秘书审核，开课学院教学秘书审核、教务处审核，学生可以打印申请单，并在学生学院盖章；开课学院教学秘书可以查询免修情况。</w:t>
      </w:r>
      <w:r>
        <w:rPr>
          <w:rFonts w:hint="eastAsia"/>
          <w:color w:val="000000" w:themeColor="text1"/>
        </w:rPr>
        <w:t xml:space="preserve"> </w:t>
      </w:r>
    </w:p>
    <w:p w:rsidR="007E0E9A" w:rsidRDefault="003F3331">
      <w:pPr>
        <w:pStyle w:val="4"/>
        <w:rPr>
          <w:color w:val="000000" w:themeColor="text1"/>
          <w:szCs w:val="24"/>
        </w:rPr>
      </w:pPr>
      <w:bookmarkStart w:id="120" w:name="_Toc475821178"/>
      <w:r>
        <w:rPr>
          <w:rFonts w:hint="eastAsia"/>
          <w:color w:val="000000" w:themeColor="text1"/>
          <w:szCs w:val="24"/>
        </w:rPr>
        <w:t>缓考</w:t>
      </w:r>
      <w:bookmarkEnd w:id="120"/>
    </w:p>
    <w:p w:rsidR="007E0E9A" w:rsidRDefault="003F3331">
      <w:pPr>
        <w:ind w:firstLine="420"/>
        <w:rPr>
          <w:color w:val="000000" w:themeColor="text1"/>
        </w:rPr>
      </w:pPr>
      <w:r>
        <w:rPr>
          <w:rFonts w:hint="eastAsia"/>
          <w:color w:val="000000" w:themeColor="text1"/>
        </w:rPr>
        <w:t>学生提交申请，学生学院教学秘书审核，开课学院教学秘书审核审核、教务处审核，学生可以打印申请单，并在学生学院盖章；学生每次只能提交当前学期的课程，必须是在考试时间之前提交不能在考试时间之后提交申请；教学秘书也可以申请缓考；开课学院教学秘书可以查询缓考情况。</w:t>
      </w:r>
    </w:p>
    <w:p w:rsidR="007E0E9A" w:rsidRDefault="003F3331">
      <w:pPr>
        <w:pStyle w:val="3"/>
        <w:rPr>
          <w:rFonts w:ascii="宋体" w:hAnsi="宋体"/>
          <w:color w:val="000000" w:themeColor="text1"/>
          <w:szCs w:val="30"/>
        </w:rPr>
      </w:pPr>
      <w:bookmarkStart w:id="121" w:name="_Toc475817968"/>
      <w:bookmarkStart w:id="122" w:name="_Toc475821179"/>
      <w:bookmarkStart w:id="123" w:name="_Toc497740242"/>
      <w:r>
        <w:rPr>
          <w:rFonts w:ascii="宋体" w:hAnsi="宋体" w:hint="eastAsia"/>
          <w:color w:val="000000" w:themeColor="text1"/>
          <w:szCs w:val="30"/>
        </w:rPr>
        <w:t>等级考试</w:t>
      </w:r>
      <w:bookmarkEnd w:id="121"/>
      <w:bookmarkEnd w:id="122"/>
      <w:bookmarkEnd w:id="123"/>
    </w:p>
    <w:p w:rsidR="007E0E9A" w:rsidRDefault="003F3331">
      <w:pPr>
        <w:pStyle w:val="4"/>
        <w:rPr>
          <w:color w:val="000000" w:themeColor="text1"/>
          <w:szCs w:val="24"/>
        </w:rPr>
      </w:pPr>
      <w:bookmarkStart w:id="124" w:name="_Toc475821180"/>
      <w:r>
        <w:rPr>
          <w:rFonts w:hint="eastAsia"/>
          <w:color w:val="000000" w:themeColor="text1"/>
          <w:szCs w:val="24"/>
        </w:rPr>
        <w:t>等级考试报名设置</w:t>
      </w:r>
      <w:bookmarkEnd w:id="124"/>
    </w:p>
    <w:p w:rsidR="007E0E9A" w:rsidRDefault="003F3331">
      <w:pPr>
        <w:ind w:firstLineChars="200" w:firstLine="480"/>
        <w:rPr>
          <w:color w:val="000000" w:themeColor="text1"/>
        </w:rPr>
      </w:pPr>
      <w:r>
        <w:rPr>
          <w:rFonts w:hint="eastAsia"/>
          <w:color w:val="000000" w:themeColor="text1"/>
        </w:rPr>
        <w:t>设置学校组织的所有考级项目、各等级项目考试报名起止时间，维护等级考试报名课程、报名学生限制条件等。</w:t>
      </w:r>
    </w:p>
    <w:p w:rsidR="007E0E9A" w:rsidRDefault="003F3331">
      <w:pPr>
        <w:pStyle w:val="4"/>
        <w:rPr>
          <w:color w:val="000000" w:themeColor="text1"/>
          <w:szCs w:val="24"/>
        </w:rPr>
      </w:pPr>
      <w:bookmarkStart w:id="125" w:name="_Toc475821181"/>
      <w:r>
        <w:rPr>
          <w:rFonts w:hint="eastAsia"/>
          <w:color w:val="000000" w:themeColor="text1"/>
          <w:szCs w:val="24"/>
        </w:rPr>
        <w:lastRenderedPageBreak/>
        <w:t>学生网上报名</w:t>
      </w:r>
      <w:bookmarkEnd w:id="125"/>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当等级考试报名时间不在范围内时可以在以往报名项目中查询</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在等级考试报名时间范围内时可显示等级考试报名截止时间、是否</w:t>
      </w:r>
      <w:r>
        <w:rPr>
          <w:rFonts w:ascii="宋体" w:hAnsi="宋体" w:hint="eastAsia"/>
          <w:color w:val="000000" w:themeColor="text1"/>
          <w:szCs w:val="21"/>
        </w:rPr>
        <w:t>可预订大纲、教材等相关信息</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当超过等级考试人数限制时能给出人性化提示</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能看到已选上的等级考试信息</w:t>
      </w:r>
    </w:p>
    <w:p w:rsidR="007E0E9A" w:rsidRDefault="003F3331">
      <w:pPr>
        <w:pStyle w:val="4"/>
        <w:rPr>
          <w:color w:val="000000" w:themeColor="text1"/>
          <w:szCs w:val="24"/>
        </w:rPr>
      </w:pPr>
      <w:bookmarkStart w:id="126" w:name="_Toc475821182"/>
      <w:r>
        <w:rPr>
          <w:rFonts w:hint="eastAsia"/>
          <w:color w:val="000000" w:themeColor="text1"/>
          <w:szCs w:val="24"/>
        </w:rPr>
        <w:t>报名名单调整</w:t>
      </w:r>
      <w:bookmarkEnd w:id="126"/>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可按条件查询学生等级考试报名情况</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可增加、删除学生等级考试报名名单</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可生成等级考试报名号</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可用于在校研究生报名，研究生报名信息取自研究生管理系统（学号、姓名、学院、民族、年级、身份证号码等信息）。</w:t>
      </w:r>
    </w:p>
    <w:p w:rsidR="007E0E9A" w:rsidRDefault="003F3331">
      <w:pPr>
        <w:pStyle w:val="4"/>
        <w:rPr>
          <w:color w:val="000000" w:themeColor="text1"/>
          <w:szCs w:val="24"/>
        </w:rPr>
      </w:pPr>
      <w:r>
        <w:rPr>
          <w:rFonts w:hint="eastAsia"/>
          <w:color w:val="000000" w:themeColor="text1"/>
          <w:szCs w:val="24"/>
        </w:rPr>
        <w:t>学生缴费确认</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可单条</w:t>
      </w:r>
      <w:r>
        <w:rPr>
          <w:rFonts w:ascii="宋体" w:hAnsi="宋体" w:hint="eastAsia"/>
          <w:color w:val="000000" w:themeColor="text1"/>
          <w:szCs w:val="21"/>
        </w:rPr>
        <w:t>/</w:t>
      </w:r>
      <w:r>
        <w:rPr>
          <w:rFonts w:ascii="宋体" w:hAnsi="宋体" w:hint="eastAsia"/>
          <w:color w:val="000000" w:themeColor="text1"/>
          <w:szCs w:val="21"/>
        </w:rPr>
        <w:t>批量确认学生是否缴费</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学生自主缴费确认，</w:t>
      </w:r>
      <w:r>
        <w:rPr>
          <w:rFonts w:ascii="宋体" w:hAnsi="宋体" w:hint="eastAsia"/>
          <w:color w:val="000000" w:themeColor="text1"/>
          <w:szCs w:val="21"/>
        </w:rPr>
        <w:t>学生缴费数据取自支付平台（或第三方系统）</w:t>
      </w:r>
    </w:p>
    <w:p w:rsidR="007E0E9A" w:rsidRDefault="007E0E9A" w:rsidP="004E7385">
      <w:pPr>
        <w:widowControl w:val="0"/>
        <w:tabs>
          <w:tab w:val="left" w:pos="360"/>
        </w:tabs>
        <w:ind w:leftChars="-121" w:left="-290"/>
        <w:jc w:val="both"/>
        <w:rPr>
          <w:rFonts w:asciiTheme="majorHAnsi" w:eastAsiaTheme="majorEastAsia" w:hAnsiTheme="majorHAnsi" w:cstheme="majorBidi"/>
          <w:b/>
          <w:bCs/>
          <w:color w:val="000000" w:themeColor="text1"/>
          <w:sz w:val="28"/>
        </w:rPr>
      </w:pPr>
    </w:p>
    <w:p w:rsidR="007E0E9A" w:rsidRDefault="003F3331">
      <w:pPr>
        <w:widowControl w:val="0"/>
        <w:tabs>
          <w:tab w:val="left" w:pos="360"/>
        </w:tabs>
        <w:jc w:val="both"/>
        <w:rPr>
          <w:rFonts w:asciiTheme="majorHAnsi" w:eastAsiaTheme="majorEastAsia" w:hAnsiTheme="majorHAnsi" w:cstheme="majorBidi"/>
          <w:b/>
          <w:bCs/>
          <w:color w:val="000000" w:themeColor="text1"/>
          <w:sz w:val="28"/>
        </w:rPr>
      </w:pPr>
      <w:r>
        <w:rPr>
          <w:rFonts w:asciiTheme="majorHAnsi" w:eastAsiaTheme="majorEastAsia" w:hAnsiTheme="majorHAnsi" w:cstheme="majorBidi" w:hint="eastAsia"/>
          <w:b/>
          <w:bCs/>
          <w:color w:val="000000" w:themeColor="text1"/>
          <w:sz w:val="28"/>
        </w:rPr>
        <w:t>等级考试成绩管理</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等级考试成绩导入</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等级考试成绩查询（教务处、学院、学生）</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学生等级考试最高成绩查询</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等级考试成绩分析（</w:t>
      </w:r>
      <w:r>
        <w:rPr>
          <w:rFonts w:ascii="宋体" w:hAnsi="宋体" w:hint="eastAsia"/>
          <w:color w:val="000000" w:themeColor="text1"/>
          <w:szCs w:val="21"/>
        </w:rPr>
        <w:t>按全校、学院、专业、班级、年份等统计过级率或某分段的分布率</w:t>
      </w:r>
      <w:r>
        <w:rPr>
          <w:rFonts w:ascii="宋体" w:hAnsi="宋体" w:hint="eastAsia"/>
          <w:color w:val="000000" w:themeColor="text1"/>
          <w:szCs w:val="21"/>
        </w:rPr>
        <w:t>）</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实现系统打印准考证，等级考试排考。</w:t>
      </w:r>
    </w:p>
    <w:p w:rsidR="007E0E9A" w:rsidRDefault="007E0E9A" w:rsidP="004E7385">
      <w:pPr>
        <w:widowControl w:val="0"/>
        <w:tabs>
          <w:tab w:val="left" w:pos="360"/>
        </w:tabs>
        <w:ind w:leftChars="-121" w:left="-290"/>
        <w:jc w:val="both"/>
        <w:rPr>
          <w:rFonts w:ascii="宋体" w:hAnsi="宋体"/>
          <w:color w:val="000000" w:themeColor="text1"/>
          <w:szCs w:val="21"/>
        </w:rPr>
      </w:pPr>
    </w:p>
    <w:p w:rsidR="007E0E9A" w:rsidRDefault="003F3331">
      <w:pPr>
        <w:pStyle w:val="3"/>
        <w:rPr>
          <w:rFonts w:ascii="宋体" w:hAnsi="宋体"/>
          <w:color w:val="000000" w:themeColor="text1"/>
          <w:szCs w:val="30"/>
        </w:rPr>
      </w:pPr>
      <w:bookmarkStart w:id="127" w:name="_Toc475817972"/>
      <w:bookmarkStart w:id="128" w:name="_Toc475821198"/>
      <w:bookmarkStart w:id="129" w:name="_Toc497740243"/>
      <w:bookmarkStart w:id="130" w:name="_Toc475817969"/>
      <w:bookmarkStart w:id="131" w:name="_Toc475821184"/>
      <w:r>
        <w:rPr>
          <w:rFonts w:ascii="宋体" w:hAnsi="宋体" w:hint="eastAsia"/>
          <w:color w:val="000000" w:themeColor="text1"/>
          <w:szCs w:val="30"/>
        </w:rPr>
        <w:lastRenderedPageBreak/>
        <w:t>实践教学管理</w:t>
      </w:r>
      <w:bookmarkEnd w:id="127"/>
      <w:bookmarkEnd w:id="128"/>
      <w:bookmarkEnd w:id="129"/>
    </w:p>
    <w:p w:rsidR="007E0E9A" w:rsidRDefault="003F3331">
      <w:pPr>
        <w:pStyle w:val="4"/>
        <w:rPr>
          <w:color w:val="000000" w:themeColor="text1"/>
          <w:szCs w:val="24"/>
        </w:rPr>
      </w:pPr>
      <w:bookmarkStart w:id="132" w:name="_Toc475821199"/>
      <w:r>
        <w:rPr>
          <w:rFonts w:hint="eastAsia"/>
          <w:color w:val="000000" w:themeColor="text1"/>
          <w:szCs w:val="24"/>
        </w:rPr>
        <w:t>实习（实训）管理</w:t>
      </w:r>
      <w:bookmarkEnd w:id="132"/>
    </w:p>
    <w:p w:rsidR="007E0E9A" w:rsidRDefault="003F3331">
      <w:pPr>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、实习基地管理</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实习基地维护：学院、教务处维护实习基地信息（附属医院等）；</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实习基地信息主要包括实习基地名称、地点、联系人、联系方式、面向专业、面向年级、容量等信息；</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实习基地指导教师信息主要包括校内外指导教师、职称、工作年限等。</w:t>
      </w:r>
    </w:p>
    <w:p w:rsidR="007E0E9A" w:rsidRDefault="003F3331">
      <w:pPr>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、实习安排</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安排实习任务：由学院或者教务处安排实习任务；</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实习分组：对于单个实习基地实习人数较多，进行实习分组；</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实习分项：对于临床医学或其他需要进行分项管理的实习课程进行分项管理；</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落实学生名单；</w:t>
      </w:r>
    </w:p>
    <w:p w:rsidR="007E0E9A" w:rsidRDefault="003F3331">
      <w:pPr>
        <w:widowControl w:val="0"/>
        <w:numPr>
          <w:ilvl w:val="0"/>
          <w:numId w:val="9"/>
        </w:numPr>
        <w:jc w:val="both"/>
        <w:rPr>
          <w:rFonts w:ascii="宋体" w:hAnsi="宋体"/>
          <w:color w:val="000000" w:themeColor="text1"/>
          <w:szCs w:val="21"/>
        </w:rPr>
      </w:pPr>
      <w:r>
        <w:rPr>
          <w:rFonts w:hint="eastAsia"/>
          <w:color w:val="000000" w:themeColor="text1"/>
          <w:szCs w:val="21"/>
        </w:rPr>
        <w:t>带队教师提交实习指导书</w:t>
      </w:r>
    </w:p>
    <w:p w:rsidR="007E0E9A" w:rsidRDefault="003F3331">
      <w:pPr>
        <w:widowControl w:val="0"/>
        <w:jc w:val="both"/>
        <w:rPr>
          <w:rFonts w:ascii="宋体" w:hAnsi="宋体"/>
          <w:color w:val="000000" w:themeColor="text1"/>
          <w:szCs w:val="21"/>
        </w:rPr>
      </w:pPr>
      <w:r>
        <w:rPr>
          <w:rFonts w:ascii="宋体" w:hAnsi="宋体" w:hint="eastAsia"/>
          <w:color w:val="000000" w:themeColor="text1"/>
          <w:szCs w:val="21"/>
        </w:rPr>
        <w:t>注：存在一些学生是自主找实习基地，可由学生学院进行录入到系统；</w:t>
      </w:r>
    </w:p>
    <w:p w:rsidR="007E0E9A" w:rsidRDefault="003F3331">
      <w:pPr>
        <w:widowControl w:val="0"/>
        <w:jc w:val="both"/>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、实习过程管理</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学生提交日志：学生提交实习日志给指导教师；</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指导教师确认：可按条件查询学生提交的实习日志，对学生提交的日志进行检查；</w:t>
      </w:r>
    </w:p>
    <w:p w:rsidR="007E0E9A" w:rsidRDefault="003F3331">
      <w:pPr>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、实习报告上传</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学生在规定时间内上传实习报告；</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学生上传实习单位鉴定书</w:t>
      </w:r>
    </w:p>
    <w:p w:rsidR="007E0E9A" w:rsidRDefault="003F3331">
      <w:pPr>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、实习报告审核</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带队教师审核实习报告：可按条件查询学生的实习报告信息；对学生的实习报告进行审核并给予成绩；</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院系、教务处可以查看、统计学生的实习报告情况；</w:t>
      </w:r>
    </w:p>
    <w:p w:rsidR="007E0E9A" w:rsidRDefault="003F3331">
      <w:pPr>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、实习报告归档</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t>学院根据各专业的实习情况填写实习报告提交教务处；</w:t>
      </w:r>
    </w:p>
    <w:p w:rsidR="007E0E9A" w:rsidRDefault="003F3331">
      <w:pPr>
        <w:widowControl w:val="0"/>
        <w:numPr>
          <w:ilvl w:val="0"/>
          <w:numId w:val="9"/>
        </w:numPr>
        <w:jc w:val="both"/>
        <w:rPr>
          <w:rFonts w:ascii="宋体" w:hAnsi="宋体"/>
          <w:color w:val="000000" w:themeColor="text1"/>
          <w:szCs w:val="21"/>
        </w:rPr>
      </w:pPr>
      <w:r>
        <w:rPr>
          <w:rFonts w:ascii="宋体" w:hAnsi="宋体" w:hint="eastAsia"/>
          <w:color w:val="000000" w:themeColor="text1"/>
          <w:szCs w:val="21"/>
        </w:rPr>
        <w:lastRenderedPageBreak/>
        <w:t>教务处审核专业课程实习报告；可按条件查询学院提交的专业课程实习报告；按要求对学院提交的专业课程实习报告进行审核；</w:t>
      </w:r>
    </w:p>
    <w:p w:rsidR="007E0E9A" w:rsidRDefault="003F3331">
      <w:pPr>
        <w:widowControl w:val="0"/>
        <w:jc w:val="both"/>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、实习成绩录入</w:t>
      </w:r>
    </w:p>
    <w:p w:rsidR="007E0E9A" w:rsidRDefault="003F3331">
      <w:pPr>
        <w:widowControl w:val="0"/>
        <w:jc w:val="both"/>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000000" w:themeColor="text1"/>
          <w:szCs w:val="21"/>
        </w:rPr>
        <w:t>根据实习安排录入成绩，以及实习成绩分项的权重值设置，分项成绩录入，并根据权重值进行成绩合成。</w:t>
      </w:r>
    </w:p>
    <w:p w:rsidR="007E0E9A" w:rsidRDefault="003F3331">
      <w:pPr>
        <w:pStyle w:val="4"/>
        <w:rPr>
          <w:color w:val="000000" w:themeColor="text1"/>
          <w:szCs w:val="24"/>
        </w:rPr>
      </w:pPr>
      <w:bookmarkStart w:id="133" w:name="_Toc475821200"/>
      <w:r>
        <w:rPr>
          <w:rFonts w:hint="eastAsia"/>
          <w:color w:val="000000" w:themeColor="text1"/>
          <w:szCs w:val="24"/>
        </w:rPr>
        <w:t>毕业论文（设计）管理</w:t>
      </w:r>
      <w:bookmarkEnd w:id="133"/>
    </w:p>
    <w:p w:rsidR="007E0E9A" w:rsidRDefault="003F3331">
      <w:pPr>
        <w:ind w:firstLineChars="200" w:firstLine="480"/>
        <w:rPr>
          <w:color w:val="000000" w:themeColor="text1"/>
        </w:rPr>
      </w:pPr>
      <w:bookmarkStart w:id="134" w:name="_Toc475821202"/>
      <w:bookmarkStart w:id="135" w:name="_Toc497740244"/>
      <w:r>
        <w:rPr>
          <w:rFonts w:hint="eastAsia"/>
          <w:color w:val="000000" w:themeColor="text1"/>
        </w:rPr>
        <w:t>完成对毕业论文（设计）的管理；</w:t>
      </w:r>
    </w:p>
    <w:p w:rsidR="007E0E9A" w:rsidRDefault="003F3331">
      <w:pPr>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、选题</w:t>
      </w:r>
    </w:p>
    <w:p w:rsidR="007E0E9A" w:rsidRDefault="003F3331">
      <w:pPr>
        <w:tabs>
          <w:tab w:val="left" w:pos="360"/>
        </w:tabs>
        <w:rPr>
          <w:szCs w:val="21"/>
        </w:rPr>
      </w:pPr>
      <w:r>
        <w:rPr>
          <w:rFonts w:hint="eastAsia"/>
          <w:szCs w:val="21"/>
        </w:rPr>
        <w:t>确定论文</w:t>
      </w:r>
      <w:r>
        <w:rPr>
          <w:rFonts w:hint="eastAsia"/>
          <w:szCs w:val="21"/>
        </w:rPr>
        <w:t>题目、学生</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教师申请题目：相关教师在规定时间内在线申报毕业论文课题。</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学院审核：学院审核教师申请的毕业论文题目</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学生选题：学生在规定时间内选择学院已经审核通过的论文课题；</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教师确定学生名单：教师可查询学生毕业论文申报情况；教师确定毕业论文申报的学生名单；</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学院安排评阅教师：毕业论文学生名单确定以后，学院安排毕业论文的评阅教师；</w:t>
      </w:r>
    </w:p>
    <w:p w:rsidR="007E0E9A" w:rsidRDefault="003F3331">
      <w:pPr>
        <w:rPr>
          <w:rFonts w:ascii="宋体" w:hAnsi="宋体"/>
          <w:szCs w:val="21"/>
        </w:rPr>
      </w:pPr>
      <w:r>
        <w:rPr>
          <w:rFonts w:ascii="宋体" w:hAnsi="宋体" w:hint="eastAsia"/>
          <w:szCs w:val="21"/>
        </w:rPr>
        <w:t>注：学生选题、教师确定学生这个环节存在多轮的情况，多轮结后束最终确定学生名单；</w:t>
      </w:r>
    </w:p>
    <w:p w:rsidR="007E0E9A" w:rsidRDefault="003F3331">
      <w:pPr>
        <w:rPr>
          <w:rFonts w:ascii="宋体" w:hAnsi="宋体"/>
          <w:szCs w:val="21"/>
        </w:rPr>
      </w:pPr>
      <w:r>
        <w:rPr>
          <w:rFonts w:ascii="宋体" w:hAnsi="宋体" w:hint="eastAsia"/>
          <w:szCs w:val="21"/>
        </w:rPr>
        <w:t>2</w:t>
      </w:r>
      <w:r>
        <w:rPr>
          <w:rFonts w:ascii="宋体" w:hAnsi="宋体" w:hint="eastAsia"/>
          <w:szCs w:val="21"/>
        </w:rPr>
        <w:t>、开题</w:t>
      </w:r>
    </w:p>
    <w:p w:rsidR="007E0E9A" w:rsidRDefault="003F3331">
      <w:pPr>
        <w:rPr>
          <w:szCs w:val="21"/>
        </w:rPr>
      </w:pPr>
      <w:r>
        <w:rPr>
          <w:rFonts w:hint="eastAsia"/>
          <w:szCs w:val="21"/>
        </w:rPr>
        <w:t>教师开题并确认学生的开题报告；</w:t>
      </w:r>
      <w:r>
        <w:rPr>
          <w:rFonts w:ascii="宋体" w:hAnsi="宋体" w:hint="eastAsia"/>
          <w:szCs w:val="21"/>
        </w:rPr>
        <w:t>（开题报告环节学校可根据实际情况选择执行或跳过）</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教师下达任务书：教师填写任务书，将任务书下达给学生；</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学生提交开题报告：学生下载打印任务书，填好开题报告后发给教师确认</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教师确认开题报告：教师确认学生开题报告，审核通过后学生可打印相应的开题报告；</w:t>
      </w:r>
    </w:p>
    <w:p w:rsidR="007E0E9A" w:rsidRDefault="003F3331">
      <w:pPr>
        <w:rPr>
          <w:rFonts w:ascii="宋体" w:hAnsi="宋体"/>
          <w:szCs w:val="21"/>
        </w:rPr>
      </w:pPr>
      <w:r>
        <w:rPr>
          <w:rFonts w:ascii="宋体" w:hAnsi="宋体" w:hint="eastAsia"/>
          <w:szCs w:val="21"/>
        </w:rPr>
        <w:t>3</w:t>
      </w:r>
      <w:r>
        <w:rPr>
          <w:rFonts w:ascii="宋体" w:hAnsi="宋体" w:hint="eastAsia"/>
          <w:szCs w:val="21"/>
        </w:rPr>
        <w:t>、中期检查</w:t>
      </w:r>
      <w:r>
        <w:rPr>
          <w:rFonts w:ascii="宋体" w:hAnsi="宋体" w:hint="eastAsia"/>
          <w:szCs w:val="21"/>
        </w:rPr>
        <w:t>（该环节学校可根据实际情况选择执行或跳过）</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学生提交日志：学生提交毕业论文日志给论文指导教师；</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指导教师确认：可按条件查询学生提交的毕业论文日志，对学生提交的毕业论</w:t>
      </w:r>
      <w:r>
        <w:rPr>
          <w:rFonts w:ascii="宋体" w:hAnsi="宋体" w:hint="eastAsia"/>
          <w:szCs w:val="21"/>
        </w:rPr>
        <w:lastRenderedPageBreak/>
        <w:t>文日志进行检查；</w:t>
      </w:r>
    </w:p>
    <w:p w:rsidR="007E0E9A" w:rsidRDefault="003F3331">
      <w:pPr>
        <w:rPr>
          <w:rFonts w:ascii="宋体" w:hAnsi="宋体"/>
          <w:szCs w:val="21"/>
        </w:rPr>
      </w:pPr>
      <w:r>
        <w:rPr>
          <w:rFonts w:ascii="宋体" w:hAnsi="宋体" w:hint="eastAsia"/>
          <w:szCs w:val="21"/>
        </w:rPr>
        <w:t>4</w:t>
      </w:r>
      <w:r>
        <w:rPr>
          <w:rFonts w:ascii="宋体" w:hAnsi="宋体" w:hint="eastAsia"/>
          <w:szCs w:val="21"/>
        </w:rPr>
        <w:t>、论文</w:t>
      </w:r>
      <w:r>
        <w:rPr>
          <w:rFonts w:ascii="宋体" w:hAnsi="宋体" w:hint="eastAsia"/>
          <w:szCs w:val="21"/>
        </w:rPr>
        <w:t>修改</w:t>
      </w:r>
      <w:r>
        <w:rPr>
          <w:rFonts w:ascii="宋体" w:hAnsi="宋体" w:hint="eastAsia"/>
          <w:szCs w:val="21"/>
        </w:rPr>
        <w:t>审核</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学生提交毕业论文：学生提交毕业论文给相应的指导教师</w:t>
      </w:r>
    </w:p>
    <w:p w:rsidR="007E0E9A" w:rsidRDefault="003F3331">
      <w:pPr>
        <w:widowControl w:val="0"/>
        <w:numPr>
          <w:ilvl w:val="0"/>
          <w:numId w:val="3"/>
        </w:numPr>
        <w:tabs>
          <w:tab w:val="left" w:pos="360"/>
          <w:tab w:val="left" w:pos="3371"/>
        </w:tabs>
        <w:ind w:left="290" w:hangingChars="121" w:hanging="290"/>
        <w:jc w:val="both"/>
        <w:rPr>
          <w:rFonts w:ascii="宋体" w:hAnsi="宋体"/>
          <w:szCs w:val="21"/>
        </w:rPr>
      </w:pPr>
      <w:r>
        <w:rPr>
          <w:rFonts w:ascii="宋体" w:hAnsi="宋体" w:hint="eastAsia"/>
          <w:szCs w:val="21"/>
        </w:rPr>
        <w:t>教师审核毕业论文：教师可按条件查询毕业论文的信息，</w:t>
      </w:r>
      <w:r>
        <w:rPr>
          <w:rFonts w:ascii="宋体" w:hAnsi="宋体" w:hint="eastAsia"/>
          <w:szCs w:val="21"/>
        </w:rPr>
        <w:t>对毕业论文进行审核，只有审核通过的学生才能参加毕业答辩；</w:t>
      </w:r>
      <w:r>
        <w:rPr>
          <w:rFonts w:ascii="宋体" w:hAnsi="宋体" w:hint="eastAsia"/>
          <w:szCs w:val="21"/>
        </w:rPr>
        <w:t>（修改幻化存在多轮的情况，且系统应保存记录每次修改的记录）</w:t>
      </w:r>
    </w:p>
    <w:p w:rsidR="007E0E9A" w:rsidRDefault="003F3331">
      <w:pPr>
        <w:widowControl w:val="0"/>
        <w:numPr>
          <w:ilvl w:val="0"/>
          <w:numId w:val="3"/>
        </w:numPr>
        <w:tabs>
          <w:tab w:val="left" w:pos="360"/>
          <w:tab w:val="left" w:pos="3371"/>
        </w:tabs>
        <w:ind w:left="290" w:hangingChars="121" w:hanging="290"/>
        <w:jc w:val="both"/>
        <w:rPr>
          <w:rFonts w:ascii="宋体" w:hAnsi="宋体"/>
          <w:szCs w:val="21"/>
        </w:rPr>
      </w:pPr>
      <w:r>
        <w:rPr>
          <w:rFonts w:ascii="宋体" w:hAnsi="宋体" w:hint="eastAsia"/>
          <w:szCs w:val="21"/>
        </w:rPr>
        <w:t>指导教师、评阅教师给学生打分并写评语；</w:t>
      </w:r>
      <w:r>
        <w:rPr>
          <w:rFonts w:ascii="宋体" w:hAnsi="宋体" w:hint="eastAsia"/>
          <w:szCs w:val="21"/>
        </w:rPr>
        <w:t>（评阅教师评分各教学单位可根据需要自行选择）</w:t>
      </w:r>
    </w:p>
    <w:p w:rsidR="007E0E9A" w:rsidRDefault="003F3331">
      <w:pPr>
        <w:rPr>
          <w:rFonts w:ascii="宋体" w:hAnsi="宋体"/>
          <w:szCs w:val="21"/>
        </w:rPr>
      </w:pPr>
      <w:r>
        <w:rPr>
          <w:rFonts w:ascii="宋体" w:hAnsi="宋体" w:hint="eastAsia"/>
          <w:szCs w:val="21"/>
        </w:rPr>
        <w:t>5</w:t>
      </w:r>
      <w:r>
        <w:rPr>
          <w:rFonts w:ascii="宋体" w:hAnsi="宋体" w:hint="eastAsia"/>
          <w:szCs w:val="21"/>
        </w:rPr>
        <w:t>、答辩安排</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答辩成员安排：安排答辩小组成员、秘书；安排答辩的学生名单</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答辩时间安排：安排答辩的时间、地点</w:t>
      </w:r>
    </w:p>
    <w:p w:rsidR="007E0E9A" w:rsidRDefault="003F3331">
      <w:pPr>
        <w:rPr>
          <w:rFonts w:ascii="宋体" w:hAnsi="宋体"/>
          <w:szCs w:val="21"/>
        </w:rPr>
      </w:pPr>
      <w:r>
        <w:rPr>
          <w:rFonts w:ascii="宋体" w:hAnsi="宋体" w:hint="eastAsia"/>
          <w:szCs w:val="21"/>
        </w:rPr>
        <w:t>6</w:t>
      </w:r>
      <w:r>
        <w:rPr>
          <w:rFonts w:ascii="宋体" w:hAnsi="宋体" w:hint="eastAsia"/>
          <w:szCs w:val="21"/>
        </w:rPr>
        <w:t>、成绩计算</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答辩小组打分：毕业论文结束之后答辩小组给答辩学生打分并填写评语；</w:t>
      </w:r>
    </w:p>
    <w:p w:rsidR="007E0E9A" w:rsidRDefault="003F3331">
      <w:pPr>
        <w:widowControl w:val="0"/>
        <w:numPr>
          <w:ilvl w:val="0"/>
          <w:numId w:val="3"/>
        </w:numPr>
        <w:tabs>
          <w:tab w:val="left" w:pos="360"/>
        </w:tabs>
        <w:ind w:left="290" w:hangingChars="121" w:hanging="290"/>
        <w:jc w:val="both"/>
        <w:rPr>
          <w:rFonts w:ascii="宋体" w:hAnsi="宋体"/>
          <w:szCs w:val="21"/>
        </w:rPr>
      </w:pPr>
      <w:r>
        <w:rPr>
          <w:rFonts w:ascii="宋体" w:hAnsi="宋体" w:hint="eastAsia"/>
          <w:szCs w:val="21"/>
        </w:rPr>
        <w:t>成绩计算：学生最终成绩</w:t>
      </w:r>
      <w:r>
        <w:rPr>
          <w:rFonts w:ascii="宋体" w:hAnsi="宋体" w:hint="eastAsia"/>
          <w:szCs w:val="21"/>
        </w:rPr>
        <w:t>=</w:t>
      </w:r>
      <w:r>
        <w:rPr>
          <w:rFonts w:ascii="宋体" w:hAnsi="宋体" w:hint="eastAsia"/>
          <w:szCs w:val="21"/>
        </w:rPr>
        <w:t>指导教师打分</w:t>
      </w:r>
      <w:r>
        <w:rPr>
          <w:rFonts w:ascii="宋体" w:hAnsi="宋体" w:hint="eastAsia"/>
          <w:szCs w:val="21"/>
        </w:rPr>
        <w:t>*</w:t>
      </w:r>
      <w:r>
        <w:rPr>
          <w:rFonts w:ascii="宋体" w:hAnsi="宋体" w:hint="eastAsia"/>
          <w:szCs w:val="21"/>
        </w:rPr>
        <w:t>占比</w:t>
      </w:r>
      <w:r>
        <w:rPr>
          <w:rFonts w:ascii="宋体" w:hAnsi="宋体" w:hint="eastAsia"/>
          <w:szCs w:val="21"/>
        </w:rPr>
        <w:t>+</w:t>
      </w:r>
      <w:r>
        <w:rPr>
          <w:rFonts w:ascii="宋体" w:hAnsi="宋体" w:hint="eastAsia"/>
          <w:szCs w:val="21"/>
        </w:rPr>
        <w:t>评阅教师打分</w:t>
      </w:r>
      <w:r>
        <w:rPr>
          <w:rFonts w:ascii="宋体" w:hAnsi="宋体" w:hint="eastAsia"/>
          <w:szCs w:val="21"/>
        </w:rPr>
        <w:t>*</w:t>
      </w:r>
      <w:r>
        <w:rPr>
          <w:rFonts w:ascii="宋体" w:hAnsi="宋体" w:hint="eastAsia"/>
          <w:szCs w:val="21"/>
        </w:rPr>
        <w:t>占比</w:t>
      </w:r>
      <w:r>
        <w:rPr>
          <w:rFonts w:ascii="宋体" w:hAnsi="宋体" w:hint="eastAsia"/>
          <w:szCs w:val="21"/>
        </w:rPr>
        <w:t>+</w:t>
      </w:r>
      <w:r>
        <w:rPr>
          <w:rFonts w:ascii="宋体" w:hAnsi="宋体" w:hint="eastAsia"/>
          <w:szCs w:val="21"/>
        </w:rPr>
        <w:t>答辩小组评分</w:t>
      </w:r>
      <w:r>
        <w:rPr>
          <w:rFonts w:ascii="宋体" w:hAnsi="宋体" w:hint="eastAsia"/>
          <w:szCs w:val="21"/>
        </w:rPr>
        <w:t>*</w:t>
      </w:r>
      <w:r>
        <w:rPr>
          <w:rFonts w:ascii="宋体" w:hAnsi="宋体" w:hint="eastAsia"/>
          <w:szCs w:val="21"/>
        </w:rPr>
        <w:t>占比</w:t>
      </w:r>
      <w:r>
        <w:rPr>
          <w:rFonts w:ascii="宋体" w:hAnsi="宋体" w:hint="eastAsia"/>
          <w:szCs w:val="21"/>
        </w:rPr>
        <w:t>（各教学单位可根据需求自行设置成绩组成和各</w:t>
      </w:r>
      <w:r>
        <w:rPr>
          <w:rFonts w:ascii="宋体" w:hAnsi="宋体" w:hint="eastAsia"/>
          <w:szCs w:val="21"/>
        </w:rPr>
        <w:t>环节占比）</w:t>
      </w:r>
      <w:r>
        <w:rPr>
          <w:rFonts w:ascii="宋体" w:hAnsi="宋体" w:hint="eastAsia"/>
          <w:szCs w:val="21"/>
        </w:rPr>
        <w:t>；</w:t>
      </w:r>
    </w:p>
    <w:p w:rsidR="007E0E9A" w:rsidRDefault="003F3331">
      <w:pPr>
        <w:rPr>
          <w:rFonts w:ascii="宋体" w:hAnsi="宋体"/>
          <w:szCs w:val="21"/>
        </w:rPr>
      </w:pPr>
      <w:r>
        <w:rPr>
          <w:rFonts w:ascii="宋体" w:hAnsi="宋体" w:hint="eastAsia"/>
          <w:szCs w:val="21"/>
        </w:rPr>
        <w:t>7</w:t>
      </w:r>
      <w:r>
        <w:rPr>
          <w:rFonts w:ascii="宋体" w:hAnsi="宋体" w:hint="eastAsia"/>
          <w:szCs w:val="21"/>
        </w:rPr>
        <w:t>、优秀毕业论文管理</w:t>
      </w:r>
    </w:p>
    <w:p w:rsidR="007E0E9A" w:rsidRDefault="003F3331">
      <w:pPr>
        <w:widowControl w:val="0"/>
        <w:numPr>
          <w:ilvl w:val="0"/>
          <w:numId w:val="3"/>
        </w:numPr>
        <w:tabs>
          <w:tab w:val="left" w:pos="360"/>
          <w:tab w:val="left" w:pos="1016"/>
        </w:tabs>
        <w:ind w:left="290" w:hangingChars="121" w:hanging="290"/>
        <w:jc w:val="both"/>
        <w:rPr>
          <w:rFonts w:ascii="宋体" w:hAnsi="宋体"/>
          <w:szCs w:val="21"/>
        </w:rPr>
      </w:pPr>
      <w:r>
        <w:rPr>
          <w:rFonts w:ascii="宋体" w:hAnsi="宋体" w:hint="eastAsia"/>
          <w:szCs w:val="21"/>
        </w:rPr>
        <w:t>学院提交优秀毕业论文</w:t>
      </w:r>
    </w:p>
    <w:p w:rsidR="007E0E9A" w:rsidRDefault="003F3331">
      <w:pPr>
        <w:widowControl w:val="0"/>
        <w:numPr>
          <w:ilvl w:val="0"/>
          <w:numId w:val="3"/>
        </w:numPr>
        <w:tabs>
          <w:tab w:val="left" w:pos="360"/>
          <w:tab w:val="left" w:pos="1016"/>
        </w:tabs>
        <w:ind w:left="290" w:hangingChars="121" w:hanging="290"/>
        <w:jc w:val="both"/>
        <w:rPr>
          <w:rFonts w:ascii="宋体" w:hAnsi="宋体"/>
          <w:szCs w:val="21"/>
        </w:rPr>
      </w:pPr>
      <w:r>
        <w:rPr>
          <w:rFonts w:ascii="宋体" w:hAnsi="宋体" w:hint="eastAsia"/>
          <w:szCs w:val="21"/>
        </w:rPr>
        <w:t>教务处确认</w:t>
      </w:r>
    </w:p>
    <w:p w:rsidR="007E0E9A" w:rsidRDefault="003F3331">
      <w:pPr>
        <w:rPr>
          <w:rFonts w:ascii="宋体" w:hAnsi="宋体"/>
          <w:szCs w:val="21"/>
        </w:rPr>
      </w:pPr>
      <w:r>
        <w:rPr>
          <w:rFonts w:ascii="宋体" w:hAnsi="宋体" w:hint="eastAsia"/>
          <w:szCs w:val="21"/>
        </w:rPr>
        <w:t>8</w:t>
      </w:r>
      <w:r>
        <w:rPr>
          <w:rFonts w:ascii="宋体" w:hAnsi="宋体" w:hint="eastAsia"/>
          <w:szCs w:val="21"/>
        </w:rPr>
        <w:t>、毕业论文总结管理</w:t>
      </w:r>
    </w:p>
    <w:p w:rsidR="007E0E9A" w:rsidRDefault="003F3331">
      <w:pPr>
        <w:widowControl w:val="0"/>
        <w:numPr>
          <w:ilvl w:val="0"/>
          <w:numId w:val="3"/>
        </w:numPr>
        <w:tabs>
          <w:tab w:val="left" w:pos="360"/>
          <w:tab w:val="left" w:pos="1016"/>
        </w:tabs>
        <w:ind w:left="290" w:hangingChars="121" w:hanging="290"/>
        <w:jc w:val="both"/>
        <w:rPr>
          <w:rFonts w:ascii="宋体" w:hAnsi="宋体"/>
          <w:color w:val="000000" w:themeColor="text1"/>
          <w:szCs w:val="21"/>
        </w:rPr>
      </w:pPr>
      <w:r>
        <w:rPr>
          <w:rFonts w:ascii="宋体" w:hAnsi="宋体" w:hint="eastAsia"/>
          <w:szCs w:val="21"/>
        </w:rPr>
        <w:t>学院提交毕业论文总结</w:t>
      </w:r>
    </w:p>
    <w:p w:rsidR="007E0E9A" w:rsidRDefault="003F3331">
      <w:pPr>
        <w:widowControl w:val="0"/>
        <w:numPr>
          <w:ilvl w:val="0"/>
          <w:numId w:val="3"/>
        </w:numPr>
        <w:tabs>
          <w:tab w:val="left" w:pos="360"/>
          <w:tab w:val="left" w:pos="1016"/>
        </w:tabs>
        <w:ind w:left="290" w:hangingChars="121" w:hanging="290"/>
        <w:jc w:val="both"/>
        <w:rPr>
          <w:rFonts w:ascii="宋体" w:hAnsi="宋体"/>
          <w:color w:val="000000" w:themeColor="text1"/>
          <w:szCs w:val="21"/>
        </w:rPr>
      </w:pPr>
      <w:r>
        <w:rPr>
          <w:rFonts w:ascii="宋体" w:hAnsi="宋体" w:hint="eastAsia"/>
          <w:color w:val="000000" w:themeColor="text1"/>
          <w:szCs w:val="21"/>
        </w:rPr>
        <w:t>教务处审核毕业论文总结</w:t>
      </w:r>
    </w:p>
    <w:p w:rsidR="007E0E9A" w:rsidRDefault="003F3331">
      <w:pPr>
        <w:pStyle w:val="3"/>
        <w:rPr>
          <w:color w:val="000000" w:themeColor="text1"/>
          <w:szCs w:val="24"/>
        </w:rPr>
      </w:pPr>
      <w:r>
        <w:rPr>
          <w:rFonts w:hint="eastAsia"/>
          <w:color w:val="000000" w:themeColor="text1"/>
          <w:szCs w:val="24"/>
        </w:rPr>
        <w:t>学生创新学分管理</w:t>
      </w:r>
      <w:bookmarkEnd w:id="134"/>
      <w:bookmarkEnd w:id="135"/>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为创新人才培养模式，提高人才培养质量，构建一体多元的课堂教学体系，加强学生创新创业能力和综合素质能力的培养，增强学生的学业能力、事业能力和人生能力，学校为提高在校学生能力水平，以教学要求方式，制定相关管理办法，要求学生参加一些校内外实践活动，给予学生修读学分的奖励。主要功能包括：项目类别信息设置、项目分值信息维护、项目分值报名、项目分值审核、项目学生名单管理、项目分值确认、项目分值情况查询、项目获得分值查询等功能。</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lastRenderedPageBreak/>
        <w:t>1</w:t>
      </w:r>
      <w:r>
        <w:rPr>
          <w:rFonts w:ascii="宋体" w:hAnsi="宋体" w:hint="eastAsia"/>
          <w:color w:val="000000" w:themeColor="text1"/>
          <w:szCs w:val="21"/>
        </w:rPr>
        <w:t>、项目类别信息设置</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通过项目类别信息设置，控制创新创业学分申请时间及相关要求信息（如：创新</w:t>
      </w:r>
      <w:r>
        <w:rPr>
          <w:rFonts w:ascii="宋体" w:hAnsi="宋体" w:hint="eastAsia"/>
          <w:color w:val="000000" w:themeColor="text1"/>
          <w:szCs w:val="21"/>
        </w:rPr>
        <w:t>创业要求最高学分、创新创业申报说明描述等信息）</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、项目分值类别替换</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创新创业分类一般分为创新创业、素质拓展等不同类别，对应不同类别获得学分多出的部分可设置那一类别替换另一类别的要求学分。</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、项目类型信息维护</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针对创新创业不同分类进行多级分类维护</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4</w:t>
      </w:r>
      <w:r>
        <w:rPr>
          <w:rFonts w:ascii="宋体" w:hAnsi="宋体" w:hint="eastAsia"/>
          <w:color w:val="000000" w:themeColor="text1"/>
          <w:szCs w:val="21"/>
        </w:rPr>
        <w:t>、项目分值信息维护</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通过项目类型维护的基础数据。给获奖结果指定获奖级别及等级（如：国家级、一等奖），也支持指定获奖内容（如：社会实践活动，获得全国社会实践先进个人）；给获奖结果指定获得分值（即学分情况）的相关信息维护。</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5</w:t>
      </w:r>
      <w:r>
        <w:rPr>
          <w:rFonts w:ascii="宋体" w:hAnsi="宋体" w:hint="eastAsia"/>
          <w:color w:val="000000" w:themeColor="text1"/>
          <w:szCs w:val="21"/>
        </w:rPr>
        <w:t>、项目分值报名</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学生通过项目分值维护信</w:t>
      </w:r>
      <w:r>
        <w:rPr>
          <w:rFonts w:ascii="宋体" w:hAnsi="宋体" w:hint="eastAsia"/>
          <w:color w:val="000000" w:themeColor="text1"/>
          <w:szCs w:val="21"/>
        </w:rPr>
        <w:t>息，在对应创新创业类别开放申请获奖结果的时间范围内，支持以小组为单位申请，也支持以个人申请参加相关创新创业、素质拓展的实践活动；同时要求上传获奖证明及材料为相关管理者审核提供依据。</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、项目学生名单管理</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由相关管理人员对学生参加创新创业类别的实践活动，获得奖项进行维护。</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、项目分值审核</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学生申请获得创新创业类别的实践活动奖项，由相关管理人员进行审核，针对符合申报要求的学生审核通过，反之审核不通过。</w:t>
      </w:r>
      <w:r>
        <w:rPr>
          <w:rFonts w:ascii="宋体" w:hAnsi="宋体" w:hint="eastAsia"/>
          <w:color w:val="000000" w:themeColor="text1"/>
          <w:szCs w:val="21"/>
        </w:rPr>
        <w:t xml:space="preserve"> </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、项目分值确认</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学生针对获得创新创业类别的实践活动奖项情况及分值（学分）进行确认，确认后可对分值要求做有</w:t>
      </w:r>
      <w:r>
        <w:rPr>
          <w:rFonts w:ascii="宋体" w:hAnsi="宋体" w:hint="eastAsia"/>
          <w:color w:val="000000" w:themeColor="text1"/>
          <w:szCs w:val="21"/>
        </w:rPr>
        <w:t>效互认。</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、项目获得分值查询</w:t>
      </w:r>
    </w:p>
    <w:p w:rsidR="007E0E9A" w:rsidRDefault="003F3331">
      <w:pPr>
        <w:widowControl w:val="0"/>
        <w:tabs>
          <w:tab w:val="left" w:pos="360"/>
          <w:tab w:val="left" w:pos="1616"/>
        </w:tabs>
        <w:ind w:leftChars="121" w:left="290" w:firstLineChars="100" w:firstLine="240"/>
        <w:jc w:val="both"/>
        <w:rPr>
          <w:rFonts w:ascii="宋体" w:hAnsi="宋体"/>
          <w:color w:val="000000" w:themeColor="text1"/>
          <w:szCs w:val="21"/>
        </w:rPr>
      </w:pPr>
      <w:r>
        <w:rPr>
          <w:rFonts w:ascii="宋体" w:hAnsi="宋体" w:hint="eastAsia"/>
          <w:color w:val="000000" w:themeColor="text1"/>
          <w:szCs w:val="21"/>
        </w:rPr>
        <w:t>学校针对学生进行创新创业不同类别要求进行汇总查询，针对已达到要求或为达到要求的情况反馈给学生；未达到要求的学生再进行其他创新创业相关类别的实践活动，直至达到学校要求的分值成绩。</w:t>
      </w:r>
    </w:p>
    <w:p w:rsidR="007E0E9A" w:rsidRDefault="003F3331">
      <w:pPr>
        <w:pStyle w:val="3"/>
        <w:rPr>
          <w:rFonts w:ascii="宋体" w:hAnsi="宋体"/>
          <w:color w:val="000000" w:themeColor="text1"/>
          <w:szCs w:val="30"/>
        </w:rPr>
      </w:pPr>
      <w:bookmarkStart w:id="136" w:name="_Toc475817973"/>
      <w:bookmarkStart w:id="137" w:name="_Toc497740245"/>
      <w:bookmarkStart w:id="138" w:name="_Toc475821203"/>
      <w:r>
        <w:rPr>
          <w:rFonts w:ascii="宋体" w:hAnsi="宋体" w:hint="eastAsia"/>
          <w:color w:val="000000" w:themeColor="text1"/>
          <w:szCs w:val="30"/>
        </w:rPr>
        <w:lastRenderedPageBreak/>
        <w:t>实验教学管理</w:t>
      </w:r>
      <w:bookmarkEnd w:id="136"/>
      <w:bookmarkEnd w:id="137"/>
      <w:bookmarkEnd w:id="138"/>
    </w:p>
    <w:p w:rsidR="007E0E9A" w:rsidRDefault="003F3331">
      <w:pPr>
        <w:pStyle w:val="4"/>
        <w:rPr>
          <w:color w:val="000000" w:themeColor="text1"/>
          <w:szCs w:val="24"/>
        </w:rPr>
      </w:pPr>
      <w:bookmarkStart w:id="139" w:name="_Toc475821204"/>
      <w:r>
        <w:rPr>
          <w:rFonts w:hint="eastAsia"/>
          <w:color w:val="000000" w:themeColor="text1"/>
          <w:szCs w:val="24"/>
        </w:rPr>
        <w:t>实验计划、任务管理</w:t>
      </w:r>
      <w:bookmarkEnd w:id="139"/>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根据学校要求，主要实现对实验课任务管理，实验课教学计划、教学任务维护管理，具体需求功能如下：</w:t>
      </w:r>
    </w:p>
    <w:p w:rsidR="007E0E9A" w:rsidRDefault="003F3331">
      <w:pPr>
        <w:widowControl w:val="0"/>
        <w:ind w:left="227"/>
        <w:jc w:val="both"/>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000000" w:themeColor="text1"/>
          <w:szCs w:val="21"/>
        </w:rPr>
        <w:t>实验课程教学计划包括课内实验和独立实验课；</w:t>
      </w:r>
    </w:p>
    <w:p w:rsidR="007E0E9A" w:rsidRDefault="003F3331">
      <w:pPr>
        <w:widowControl w:val="0"/>
        <w:ind w:left="227"/>
        <w:jc w:val="both"/>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000000" w:themeColor="text1"/>
          <w:szCs w:val="21"/>
        </w:rPr>
        <w:t>实验任务由开课学院安排；</w:t>
      </w:r>
    </w:p>
    <w:p w:rsidR="007E0E9A" w:rsidRDefault="003F3331">
      <w:pPr>
        <w:widowControl w:val="0"/>
        <w:ind w:left="227"/>
        <w:jc w:val="both"/>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000000" w:themeColor="text1"/>
          <w:szCs w:val="21"/>
        </w:rPr>
        <w:t>可按实验项目计划，安排实验项目任务；</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教师可录入每次实验课程的实验项目</w:t>
      </w:r>
    </w:p>
    <w:p w:rsidR="007E0E9A" w:rsidRDefault="003F3331">
      <w:pPr>
        <w:pStyle w:val="4"/>
        <w:rPr>
          <w:color w:val="000000" w:themeColor="text1"/>
          <w:szCs w:val="24"/>
        </w:rPr>
      </w:pPr>
      <w:bookmarkStart w:id="140" w:name="_Toc475821205"/>
      <w:r>
        <w:rPr>
          <w:rFonts w:hint="eastAsia"/>
          <w:color w:val="000000" w:themeColor="text1"/>
          <w:szCs w:val="24"/>
        </w:rPr>
        <w:t>实验排课管理</w:t>
      </w:r>
      <w:bookmarkEnd w:id="140"/>
    </w:p>
    <w:p w:rsidR="007E0E9A" w:rsidRDefault="003F3331">
      <w:pPr>
        <w:widowControl w:val="0"/>
        <w:numPr>
          <w:ilvl w:val="0"/>
          <w:numId w:val="10"/>
        </w:numPr>
        <w:jc w:val="both"/>
        <w:rPr>
          <w:rFonts w:ascii="宋体" w:hAnsi="宋体"/>
          <w:color w:val="000000" w:themeColor="text1"/>
          <w:szCs w:val="21"/>
        </w:rPr>
      </w:pPr>
      <w:r>
        <w:rPr>
          <w:rFonts w:ascii="宋体" w:hAnsi="宋体" w:hint="eastAsia"/>
          <w:color w:val="000000" w:themeColor="text1"/>
          <w:szCs w:val="21"/>
        </w:rPr>
        <w:t>可以根据实验课程（或者实验项目）来分批安排实验教师、实验场地；每批的学生人数可能不同；实验安排场地，可以跨部门；</w:t>
      </w:r>
    </w:p>
    <w:p w:rsidR="007E0E9A" w:rsidRDefault="003F3331">
      <w:pPr>
        <w:widowControl w:val="0"/>
        <w:numPr>
          <w:ilvl w:val="0"/>
          <w:numId w:val="10"/>
        </w:numPr>
        <w:jc w:val="both"/>
        <w:rPr>
          <w:rFonts w:ascii="宋体" w:hAnsi="宋体"/>
          <w:color w:val="000000" w:themeColor="text1"/>
          <w:szCs w:val="21"/>
        </w:rPr>
      </w:pPr>
      <w:r>
        <w:rPr>
          <w:rFonts w:ascii="宋体" w:hAnsi="宋体" w:hint="eastAsia"/>
          <w:color w:val="000000" w:themeColor="text1"/>
          <w:szCs w:val="21"/>
        </w:rPr>
        <w:t>实验课按照独立模块安排；</w:t>
      </w:r>
    </w:p>
    <w:p w:rsidR="007E0E9A" w:rsidRDefault="003F3331">
      <w:pPr>
        <w:pStyle w:val="4"/>
        <w:rPr>
          <w:color w:val="000000" w:themeColor="text1"/>
          <w:szCs w:val="24"/>
        </w:rPr>
      </w:pPr>
      <w:bookmarkStart w:id="141" w:name="_Toc475821206"/>
      <w:r>
        <w:rPr>
          <w:rFonts w:hint="eastAsia"/>
          <w:color w:val="000000" w:themeColor="text1"/>
          <w:szCs w:val="24"/>
        </w:rPr>
        <w:t>实验选课</w:t>
      </w:r>
      <w:bookmarkEnd w:id="141"/>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每个项目每批学生名单可以由开课学院进行维护；</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学生可选实验项目课；</w:t>
      </w:r>
    </w:p>
    <w:p w:rsidR="007E0E9A" w:rsidRDefault="003F3331">
      <w:pPr>
        <w:pStyle w:val="4"/>
        <w:rPr>
          <w:color w:val="000000" w:themeColor="text1"/>
          <w:szCs w:val="24"/>
        </w:rPr>
      </w:pPr>
      <w:bookmarkStart w:id="142" w:name="_Toc475821207"/>
      <w:r>
        <w:rPr>
          <w:rFonts w:hint="eastAsia"/>
          <w:color w:val="000000" w:themeColor="text1"/>
          <w:szCs w:val="24"/>
        </w:rPr>
        <w:t>实验成绩录入</w:t>
      </w:r>
      <w:bookmarkEnd w:id="142"/>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由上课教师进行成绩录入；</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实验项目成绩录入，必须安排实验项目任务及学生选实验项目且实验项目合成过程中按平均分计算；或通过系统外合成课程成绩，进行录入；</w:t>
      </w:r>
    </w:p>
    <w:p w:rsidR="007E0E9A" w:rsidRDefault="003F3331">
      <w:pPr>
        <w:pStyle w:val="4"/>
        <w:rPr>
          <w:color w:val="000000" w:themeColor="text1"/>
          <w:szCs w:val="24"/>
        </w:rPr>
      </w:pPr>
      <w:r>
        <w:rPr>
          <w:rFonts w:hint="eastAsia"/>
          <w:color w:val="000000" w:themeColor="text1"/>
          <w:szCs w:val="24"/>
        </w:rPr>
        <w:t>实验预约管理</w:t>
      </w:r>
    </w:p>
    <w:p w:rsidR="007E0E9A" w:rsidRDefault="003F3331">
      <w:pPr>
        <w:widowControl w:val="0"/>
        <w:tabs>
          <w:tab w:val="left" w:pos="360"/>
        </w:tabs>
        <w:ind w:firstLineChars="200" w:firstLine="480"/>
        <w:jc w:val="both"/>
        <w:rPr>
          <w:rFonts w:ascii="宋体" w:hAnsi="宋体"/>
          <w:color w:val="000000" w:themeColor="text1"/>
          <w:szCs w:val="21"/>
        </w:rPr>
      </w:pPr>
      <w:r>
        <w:rPr>
          <w:rFonts w:ascii="宋体" w:hAnsi="宋体" w:hint="eastAsia"/>
          <w:color w:val="000000" w:themeColor="text1"/>
          <w:szCs w:val="21"/>
        </w:rPr>
        <w:t>实验预约管理能提供必修实验、选修实验、开放实验项目的学生网上预约功能。针对必修实验项目需要实现让学生自主预约实验老师、时间、地点，针对选</w:t>
      </w:r>
      <w:r>
        <w:rPr>
          <w:rFonts w:ascii="宋体" w:hAnsi="宋体" w:hint="eastAsia"/>
          <w:color w:val="000000" w:themeColor="text1"/>
          <w:szCs w:val="21"/>
        </w:rPr>
        <w:lastRenderedPageBreak/>
        <w:t>修实验项目需要实现让学生自主预约实验项目，同时学生也可网上预约开放实验项目。</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实验预约控制：类似选课控制，主要是控制各阶段的实验项目预约的起止时间。</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学生网上预约：该功能主要针对学生用户，在规定的时间内在线预约实验项目。</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转入实验预约项目：统一转入提供网上预约的实验项目。</w:t>
      </w:r>
    </w:p>
    <w:p w:rsidR="007E0E9A" w:rsidRDefault="003F3331">
      <w:pPr>
        <w:widowControl w:val="0"/>
        <w:numPr>
          <w:ilvl w:val="0"/>
          <w:numId w:val="3"/>
        </w:numPr>
        <w:tabs>
          <w:tab w:val="left" w:pos="360"/>
        </w:tabs>
        <w:ind w:left="290" w:hangingChars="121" w:hanging="290"/>
        <w:jc w:val="both"/>
        <w:rPr>
          <w:rFonts w:ascii="宋体" w:hAnsi="宋体"/>
          <w:color w:val="000000" w:themeColor="text1"/>
          <w:szCs w:val="21"/>
        </w:rPr>
      </w:pPr>
      <w:r>
        <w:rPr>
          <w:rFonts w:ascii="宋体" w:hAnsi="宋体" w:hint="eastAsia"/>
          <w:color w:val="000000" w:themeColor="text1"/>
          <w:szCs w:val="21"/>
        </w:rPr>
        <w:t>能实时查看每个项目已预约的学生名单，设置每个项目的最多预约人数。</w:t>
      </w:r>
    </w:p>
    <w:p w:rsidR="007E0E9A" w:rsidRDefault="003F3331">
      <w:pPr>
        <w:pStyle w:val="4"/>
        <w:rPr>
          <w:color w:val="000000" w:themeColor="text1"/>
          <w:szCs w:val="24"/>
        </w:rPr>
      </w:pPr>
      <w:r>
        <w:rPr>
          <w:rFonts w:hint="eastAsia"/>
          <w:color w:val="000000" w:themeColor="text1"/>
          <w:szCs w:val="24"/>
        </w:rPr>
        <w:t>开放实验管理</w:t>
      </w:r>
    </w:p>
    <w:p w:rsidR="007E0E9A" w:rsidRDefault="003F3331">
      <w:pPr>
        <w:widowControl w:val="0"/>
        <w:tabs>
          <w:tab w:val="left" w:pos="360"/>
        </w:tabs>
        <w:ind w:firstLineChars="200" w:firstLine="480"/>
        <w:jc w:val="both"/>
        <w:rPr>
          <w:rFonts w:ascii="宋体" w:hAnsi="宋体"/>
          <w:color w:val="000000" w:themeColor="text1"/>
          <w:szCs w:val="21"/>
        </w:rPr>
      </w:pPr>
      <w:r>
        <w:rPr>
          <w:rFonts w:ascii="宋体" w:hAnsi="宋体" w:hint="eastAsia"/>
          <w:color w:val="000000" w:themeColor="text1"/>
          <w:szCs w:val="21"/>
        </w:rPr>
        <w:t>开放实验管理主要是针对</w:t>
      </w:r>
      <w:r>
        <w:rPr>
          <w:rFonts w:ascii="宋体" w:hAnsi="宋体" w:hint="eastAsia"/>
          <w:color w:val="000000" w:themeColor="text1"/>
          <w:szCs w:val="21"/>
        </w:rPr>
        <w:t>于学生课外开放实验的申请与预约管理，需要提供开放实验项目申请、开放实验项目审核、开放实验任务生成、开放实验安排、学生开放实验项目预约及实验项目成绩管理等功能。</w:t>
      </w:r>
    </w:p>
    <w:p w:rsidR="007E0E9A" w:rsidRDefault="003F3331">
      <w:pPr>
        <w:pStyle w:val="4"/>
        <w:rPr>
          <w:color w:val="000000" w:themeColor="text1"/>
          <w:szCs w:val="24"/>
        </w:rPr>
      </w:pPr>
      <w:r>
        <w:rPr>
          <w:rFonts w:hint="eastAsia"/>
          <w:color w:val="000000" w:themeColor="text1"/>
          <w:szCs w:val="24"/>
        </w:rPr>
        <w:t>实验统计报表</w:t>
      </w:r>
    </w:p>
    <w:p w:rsidR="007E0E9A" w:rsidRDefault="003F3331">
      <w:pPr>
        <w:widowControl w:val="0"/>
        <w:tabs>
          <w:tab w:val="left" w:pos="360"/>
        </w:tabs>
        <w:ind w:firstLineChars="200" w:firstLine="480"/>
        <w:jc w:val="both"/>
        <w:rPr>
          <w:rFonts w:ascii="宋体" w:hAnsi="宋体"/>
          <w:color w:val="000000" w:themeColor="text1"/>
          <w:szCs w:val="21"/>
        </w:rPr>
      </w:pPr>
      <w:r>
        <w:rPr>
          <w:rFonts w:ascii="宋体" w:hAnsi="宋体" w:hint="eastAsia"/>
          <w:color w:val="000000" w:themeColor="text1"/>
          <w:szCs w:val="21"/>
        </w:rPr>
        <w:t>能提供高等学校实验室信息统计的高基报表。</w:t>
      </w:r>
    </w:p>
    <w:p w:rsidR="007E0E9A" w:rsidRDefault="003F3331">
      <w:pPr>
        <w:widowControl w:val="0"/>
        <w:tabs>
          <w:tab w:val="left" w:pos="360"/>
        </w:tabs>
        <w:ind w:firstLineChars="200" w:firstLine="480"/>
        <w:jc w:val="both"/>
        <w:rPr>
          <w:rFonts w:ascii="宋体" w:hAnsi="宋体"/>
          <w:color w:val="000000" w:themeColor="text1"/>
          <w:szCs w:val="21"/>
        </w:rPr>
      </w:pPr>
      <w:r>
        <w:rPr>
          <w:rFonts w:ascii="宋体" w:hAnsi="宋体" w:hint="eastAsia"/>
          <w:color w:val="000000" w:themeColor="text1"/>
          <w:szCs w:val="21"/>
        </w:rPr>
        <w:t>提供每个学期的实验教学安排表、实验教学任务统计表。</w:t>
      </w:r>
    </w:p>
    <w:p w:rsidR="007E0E9A" w:rsidRDefault="003F3331">
      <w:pPr>
        <w:pStyle w:val="3"/>
        <w:rPr>
          <w:rFonts w:ascii="宋体" w:hAnsi="宋体"/>
          <w:color w:val="000000" w:themeColor="text1"/>
          <w:szCs w:val="30"/>
        </w:rPr>
      </w:pPr>
      <w:bookmarkStart w:id="143" w:name="_Toc475817975"/>
      <w:bookmarkStart w:id="144" w:name="_Toc475821217"/>
      <w:bookmarkStart w:id="145" w:name="_Toc497740246"/>
      <w:r>
        <w:rPr>
          <w:rFonts w:ascii="宋体" w:hAnsi="宋体" w:hint="eastAsia"/>
          <w:color w:val="000000" w:themeColor="text1"/>
          <w:szCs w:val="30"/>
        </w:rPr>
        <w:t>教材管理</w:t>
      </w:r>
      <w:bookmarkEnd w:id="143"/>
      <w:bookmarkEnd w:id="144"/>
      <w:bookmarkEnd w:id="145"/>
    </w:p>
    <w:p w:rsidR="007E0E9A" w:rsidRDefault="003F3331">
      <w:pPr>
        <w:spacing w:line="360" w:lineRule="exact"/>
        <w:ind w:firstLine="420"/>
        <w:rPr>
          <w:color w:val="000000" w:themeColor="text1"/>
          <w:szCs w:val="21"/>
        </w:rPr>
      </w:pPr>
      <w:r>
        <w:rPr>
          <w:rFonts w:hint="eastAsia"/>
          <w:color w:val="000000" w:themeColor="text1"/>
          <w:szCs w:val="21"/>
        </w:rPr>
        <w:t>完成对每个学期教学任务教材的安排、学生预定、教材征订、教材发放等管理。</w:t>
      </w:r>
    </w:p>
    <w:p w:rsidR="007E0E9A" w:rsidRDefault="003F3331">
      <w:pPr>
        <w:pStyle w:val="4"/>
        <w:rPr>
          <w:color w:val="000000" w:themeColor="text1"/>
          <w:szCs w:val="24"/>
        </w:rPr>
      </w:pPr>
      <w:bookmarkStart w:id="146" w:name="_Toc475821218"/>
      <w:r>
        <w:rPr>
          <w:rFonts w:hint="eastAsia"/>
          <w:color w:val="000000" w:themeColor="text1"/>
          <w:szCs w:val="24"/>
        </w:rPr>
        <w:t>基本信息维护</w:t>
      </w:r>
      <w:bookmarkEnd w:id="146"/>
    </w:p>
    <w:p w:rsidR="007E0E9A" w:rsidRDefault="003F3331">
      <w:pPr>
        <w:ind w:left="227"/>
        <w:rPr>
          <w:rFonts w:ascii="宋体" w:hAnsi="宋体"/>
          <w:color w:val="000000" w:themeColor="text1"/>
          <w:szCs w:val="21"/>
        </w:rPr>
      </w:pPr>
      <w:r>
        <w:rPr>
          <w:rFonts w:ascii="宋体" w:hAnsi="宋体" w:hint="eastAsia"/>
          <w:color w:val="000000" w:themeColor="text1"/>
          <w:szCs w:val="21"/>
        </w:rPr>
        <w:t>教务处、供应商实现教材基本信息的维护（供应商根据教材征订目录表导入到教材基本信息表）。</w:t>
      </w:r>
    </w:p>
    <w:p w:rsidR="007E0E9A" w:rsidRDefault="003F3331">
      <w:pPr>
        <w:pStyle w:val="4"/>
        <w:rPr>
          <w:color w:val="000000" w:themeColor="text1"/>
          <w:szCs w:val="24"/>
        </w:rPr>
      </w:pPr>
      <w:bookmarkStart w:id="147" w:name="_Toc475821219"/>
      <w:r>
        <w:rPr>
          <w:rFonts w:hint="eastAsia"/>
          <w:color w:val="000000" w:themeColor="text1"/>
          <w:szCs w:val="24"/>
        </w:rPr>
        <w:t>学生选教材</w:t>
      </w:r>
      <w:bookmarkEnd w:id="147"/>
    </w:p>
    <w:p w:rsidR="007E0E9A" w:rsidRDefault="003F3331">
      <w:pPr>
        <w:spacing w:line="360" w:lineRule="exact"/>
        <w:ind w:left="227"/>
        <w:rPr>
          <w:rFonts w:ascii="宋体" w:hAnsi="宋体"/>
          <w:color w:val="000000" w:themeColor="text1"/>
          <w:szCs w:val="21"/>
        </w:rPr>
      </w:pPr>
      <w:r>
        <w:rPr>
          <w:rFonts w:ascii="宋体" w:hAnsi="宋体" w:hint="eastAsia"/>
          <w:color w:val="000000" w:themeColor="text1"/>
          <w:szCs w:val="21"/>
        </w:rPr>
        <w:t>学生选课时选择相应的教材。</w:t>
      </w:r>
    </w:p>
    <w:p w:rsidR="007E0E9A" w:rsidRDefault="003F3331">
      <w:pPr>
        <w:pStyle w:val="4"/>
        <w:rPr>
          <w:color w:val="000000" w:themeColor="text1"/>
          <w:szCs w:val="24"/>
        </w:rPr>
      </w:pPr>
      <w:bookmarkStart w:id="148" w:name="_Toc475821220"/>
      <w:r>
        <w:rPr>
          <w:rFonts w:hint="eastAsia"/>
          <w:color w:val="000000" w:themeColor="text1"/>
          <w:szCs w:val="24"/>
        </w:rPr>
        <w:lastRenderedPageBreak/>
        <w:t>教材计划</w:t>
      </w:r>
      <w:bookmarkEnd w:id="148"/>
      <w:r>
        <w:rPr>
          <w:rFonts w:hint="eastAsia"/>
          <w:color w:val="000000" w:themeColor="text1"/>
          <w:szCs w:val="24"/>
        </w:rPr>
        <w:tab/>
      </w:r>
    </w:p>
    <w:p w:rsidR="007E0E9A" w:rsidRDefault="003F3331">
      <w:pPr>
        <w:ind w:left="227"/>
        <w:rPr>
          <w:rFonts w:ascii="宋体" w:hAnsi="宋体"/>
          <w:color w:val="000000" w:themeColor="text1"/>
          <w:szCs w:val="21"/>
        </w:rPr>
      </w:pPr>
      <w:r>
        <w:rPr>
          <w:rFonts w:ascii="宋体" w:hAnsi="宋体" w:hint="eastAsia"/>
          <w:color w:val="000000" w:themeColor="text1"/>
          <w:szCs w:val="21"/>
        </w:rPr>
        <w:t>根据教学</w:t>
      </w:r>
      <w:r>
        <w:rPr>
          <w:rFonts w:ascii="宋体" w:hAnsi="宋体" w:hint="eastAsia"/>
          <w:color w:val="000000" w:themeColor="text1"/>
          <w:szCs w:val="21"/>
        </w:rPr>
        <w:t>任务和学生选课的数据来自动生成教材计划，并可以进行调整，如教师用书等</w:t>
      </w:r>
    </w:p>
    <w:p w:rsidR="007E0E9A" w:rsidRDefault="003F3331">
      <w:pPr>
        <w:pStyle w:val="4"/>
        <w:rPr>
          <w:color w:val="000000" w:themeColor="text1"/>
          <w:szCs w:val="24"/>
        </w:rPr>
      </w:pPr>
      <w:bookmarkStart w:id="149" w:name="_Toc475821221"/>
      <w:r>
        <w:rPr>
          <w:rFonts w:hint="eastAsia"/>
          <w:color w:val="000000" w:themeColor="text1"/>
          <w:szCs w:val="24"/>
        </w:rPr>
        <w:t>教材征订</w:t>
      </w:r>
      <w:bookmarkEnd w:id="149"/>
      <w:r>
        <w:rPr>
          <w:rFonts w:hint="eastAsia"/>
          <w:color w:val="000000" w:themeColor="text1"/>
          <w:szCs w:val="24"/>
        </w:rPr>
        <w:tab/>
      </w:r>
    </w:p>
    <w:p w:rsidR="007E0E9A" w:rsidRDefault="003F3331">
      <w:pPr>
        <w:ind w:left="227"/>
        <w:rPr>
          <w:rFonts w:ascii="宋体" w:hAnsi="宋体"/>
          <w:color w:val="000000" w:themeColor="text1"/>
          <w:szCs w:val="21"/>
        </w:rPr>
      </w:pPr>
      <w:r>
        <w:rPr>
          <w:rFonts w:ascii="宋体" w:hAnsi="宋体" w:hint="eastAsia"/>
          <w:color w:val="000000" w:themeColor="text1"/>
          <w:szCs w:val="21"/>
        </w:rPr>
        <w:t>根据教材计划，进行教材的征订，包括确定供应商、数量、时间等，并能及时查询各供应商的到书情况。</w:t>
      </w:r>
    </w:p>
    <w:p w:rsidR="007E0E9A" w:rsidRDefault="003F3331">
      <w:pPr>
        <w:pStyle w:val="4"/>
        <w:rPr>
          <w:color w:val="000000" w:themeColor="text1"/>
          <w:szCs w:val="24"/>
        </w:rPr>
      </w:pPr>
      <w:bookmarkStart w:id="150" w:name="_Toc475821222"/>
      <w:r>
        <w:rPr>
          <w:rFonts w:hint="eastAsia"/>
          <w:color w:val="000000" w:themeColor="text1"/>
          <w:szCs w:val="24"/>
        </w:rPr>
        <w:t>教材入库</w:t>
      </w:r>
      <w:bookmarkEnd w:id="150"/>
      <w:r>
        <w:rPr>
          <w:rFonts w:hint="eastAsia"/>
          <w:color w:val="000000" w:themeColor="text1"/>
          <w:szCs w:val="24"/>
        </w:rPr>
        <w:tab/>
      </w:r>
    </w:p>
    <w:p w:rsidR="007E0E9A" w:rsidRDefault="003F3331">
      <w:pPr>
        <w:spacing w:line="360" w:lineRule="exact"/>
        <w:ind w:left="227"/>
        <w:rPr>
          <w:rFonts w:ascii="宋体" w:hAnsi="宋体"/>
          <w:color w:val="000000" w:themeColor="text1"/>
          <w:szCs w:val="21"/>
        </w:rPr>
      </w:pPr>
      <w:r>
        <w:rPr>
          <w:rFonts w:ascii="宋体" w:hAnsi="宋体" w:hint="eastAsia"/>
          <w:color w:val="000000" w:themeColor="text1"/>
          <w:szCs w:val="21"/>
        </w:rPr>
        <w:t>进行教材的入库管理。</w:t>
      </w:r>
      <w:r>
        <w:rPr>
          <w:rFonts w:ascii="宋体" w:hAnsi="宋体" w:hint="eastAsia"/>
          <w:color w:val="000000" w:themeColor="text1"/>
          <w:szCs w:val="21"/>
        </w:rPr>
        <w:t>需符合学校教材审核流程及规定。</w:t>
      </w:r>
    </w:p>
    <w:p w:rsidR="007E0E9A" w:rsidRDefault="003F3331">
      <w:pPr>
        <w:pStyle w:val="4"/>
        <w:rPr>
          <w:rFonts w:ascii="宋体" w:hAnsi="宋体"/>
          <w:color w:val="000000" w:themeColor="text1"/>
          <w:szCs w:val="21"/>
        </w:rPr>
      </w:pPr>
      <w:bookmarkStart w:id="151" w:name="_Toc475821223"/>
      <w:r>
        <w:rPr>
          <w:rFonts w:hint="eastAsia"/>
          <w:color w:val="000000" w:themeColor="text1"/>
          <w:szCs w:val="24"/>
        </w:rPr>
        <w:t>教材出库</w:t>
      </w:r>
      <w:bookmarkEnd w:id="151"/>
      <w:r>
        <w:rPr>
          <w:rFonts w:ascii="宋体" w:hAnsi="宋体" w:hint="eastAsia"/>
          <w:color w:val="000000" w:themeColor="text1"/>
          <w:szCs w:val="21"/>
        </w:rPr>
        <w:tab/>
      </w:r>
    </w:p>
    <w:p w:rsidR="007E0E9A" w:rsidRDefault="003F3331">
      <w:pPr>
        <w:rPr>
          <w:rFonts w:ascii="宋体" w:hAnsi="宋体"/>
          <w:color w:val="000000" w:themeColor="text1"/>
          <w:szCs w:val="21"/>
        </w:rPr>
      </w:pPr>
      <w:r>
        <w:rPr>
          <w:rFonts w:ascii="宋体" w:hAnsi="宋体" w:hint="eastAsia"/>
          <w:color w:val="000000" w:themeColor="text1"/>
          <w:szCs w:val="21"/>
        </w:rPr>
        <w:t>可以按学生发放、学生零售、教师领用等进行教材出库，教材的出库记载到个人。</w:t>
      </w:r>
    </w:p>
    <w:p w:rsidR="007E0E9A" w:rsidRDefault="003F3331">
      <w:pPr>
        <w:pStyle w:val="4"/>
        <w:rPr>
          <w:color w:val="000000" w:themeColor="text1"/>
          <w:szCs w:val="24"/>
        </w:rPr>
      </w:pPr>
      <w:bookmarkStart w:id="152" w:name="_Toc475821224"/>
      <w:r>
        <w:rPr>
          <w:rFonts w:hint="eastAsia"/>
          <w:color w:val="000000" w:themeColor="text1"/>
          <w:szCs w:val="24"/>
        </w:rPr>
        <w:t>教材回收</w:t>
      </w:r>
      <w:bookmarkEnd w:id="152"/>
      <w:r>
        <w:rPr>
          <w:rFonts w:hint="eastAsia"/>
          <w:color w:val="000000" w:themeColor="text1"/>
          <w:szCs w:val="24"/>
        </w:rPr>
        <w:tab/>
      </w:r>
    </w:p>
    <w:p w:rsidR="007E0E9A" w:rsidRDefault="003F3331">
      <w:pPr>
        <w:spacing w:line="360" w:lineRule="exact"/>
        <w:ind w:left="227"/>
        <w:rPr>
          <w:rFonts w:ascii="宋体" w:hAnsi="宋体"/>
          <w:color w:val="000000" w:themeColor="text1"/>
          <w:szCs w:val="21"/>
        </w:rPr>
      </w:pPr>
      <w:r>
        <w:rPr>
          <w:rFonts w:ascii="宋体" w:hAnsi="宋体" w:hint="eastAsia"/>
          <w:color w:val="000000" w:themeColor="text1"/>
          <w:szCs w:val="21"/>
        </w:rPr>
        <w:t>对于特殊情况下的教材回收管理。</w:t>
      </w:r>
    </w:p>
    <w:p w:rsidR="007E0E9A" w:rsidRDefault="003F3331">
      <w:pPr>
        <w:pStyle w:val="4"/>
        <w:rPr>
          <w:rFonts w:ascii="宋体" w:hAnsi="宋体"/>
          <w:color w:val="000000" w:themeColor="text1"/>
          <w:szCs w:val="21"/>
        </w:rPr>
      </w:pPr>
      <w:bookmarkStart w:id="153" w:name="_Toc475821225"/>
      <w:r>
        <w:rPr>
          <w:rFonts w:hint="eastAsia"/>
          <w:color w:val="000000" w:themeColor="text1"/>
          <w:szCs w:val="24"/>
        </w:rPr>
        <w:t>教材报废</w:t>
      </w:r>
      <w:bookmarkEnd w:id="153"/>
      <w:r>
        <w:rPr>
          <w:rFonts w:ascii="宋体" w:hAnsi="宋体" w:hint="eastAsia"/>
          <w:color w:val="000000" w:themeColor="text1"/>
          <w:szCs w:val="21"/>
        </w:rPr>
        <w:tab/>
      </w:r>
    </w:p>
    <w:p w:rsidR="007E0E9A" w:rsidRDefault="003F3331">
      <w:pPr>
        <w:spacing w:line="360" w:lineRule="exact"/>
        <w:ind w:left="227"/>
        <w:rPr>
          <w:rFonts w:ascii="宋体" w:hAnsi="宋体"/>
          <w:color w:val="000000" w:themeColor="text1"/>
          <w:szCs w:val="21"/>
        </w:rPr>
      </w:pPr>
      <w:r>
        <w:rPr>
          <w:rFonts w:ascii="宋体" w:hAnsi="宋体" w:hint="eastAsia"/>
          <w:color w:val="000000" w:themeColor="text1"/>
          <w:szCs w:val="21"/>
        </w:rPr>
        <w:t>对于学校需要报废的教材进行管理。</w:t>
      </w:r>
    </w:p>
    <w:p w:rsidR="007E0E9A" w:rsidRDefault="003F3331">
      <w:pPr>
        <w:pStyle w:val="4"/>
        <w:rPr>
          <w:color w:val="000000" w:themeColor="text1"/>
          <w:szCs w:val="24"/>
        </w:rPr>
      </w:pPr>
      <w:bookmarkStart w:id="154" w:name="_Toc475821226"/>
      <w:r>
        <w:rPr>
          <w:rFonts w:hint="eastAsia"/>
          <w:color w:val="000000" w:themeColor="text1"/>
          <w:szCs w:val="24"/>
        </w:rPr>
        <w:t>信息查询统计</w:t>
      </w:r>
      <w:bookmarkEnd w:id="154"/>
    </w:p>
    <w:p w:rsidR="007E0E9A" w:rsidRDefault="003F3331">
      <w:pPr>
        <w:ind w:firstLine="420"/>
        <w:rPr>
          <w:color w:val="000000" w:themeColor="text1"/>
        </w:rPr>
      </w:pPr>
      <w:r>
        <w:rPr>
          <w:rFonts w:hint="eastAsia"/>
          <w:color w:val="000000" w:themeColor="text1"/>
        </w:rPr>
        <w:t>可以查询统计教材管理的各类报表。可根据班级学生信息（必修课）和学生选课信息（选修课），导出教材使用的学生信息，包括：学号、姓名、班级、专业、年级、层次、学制等信息。</w:t>
      </w:r>
    </w:p>
    <w:p w:rsidR="007E0E9A" w:rsidRDefault="003F3331">
      <w:pPr>
        <w:pStyle w:val="3"/>
        <w:rPr>
          <w:rFonts w:ascii="宋体" w:hAnsi="宋体"/>
          <w:color w:val="000000" w:themeColor="text1"/>
          <w:szCs w:val="30"/>
        </w:rPr>
      </w:pPr>
      <w:bookmarkStart w:id="155" w:name="_Toc497740247"/>
      <w:r>
        <w:rPr>
          <w:rFonts w:ascii="宋体" w:hAnsi="宋体" w:hint="eastAsia"/>
          <w:color w:val="000000" w:themeColor="text1"/>
          <w:szCs w:val="30"/>
        </w:rPr>
        <w:lastRenderedPageBreak/>
        <w:t>毕业审核</w:t>
      </w:r>
      <w:bookmarkEnd w:id="130"/>
      <w:bookmarkEnd w:id="131"/>
      <w:bookmarkEnd w:id="155"/>
    </w:p>
    <w:p w:rsidR="007E0E9A" w:rsidRDefault="003F3331">
      <w:pPr>
        <w:ind w:firstLineChars="200" w:firstLine="480"/>
        <w:rPr>
          <w:color w:val="000000" w:themeColor="text1"/>
        </w:rPr>
      </w:pPr>
      <w:r>
        <w:rPr>
          <w:rFonts w:hint="eastAsia"/>
          <w:color w:val="000000" w:themeColor="text1"/>
        </w:rPr>
        <w:t>学院秘书根据每个专业各自的审核要求设置审核条件，条件设置完成后，根据审核条件进行审核，审核分学院审核和教务处审核两步。审核结果得出后，根据结果赋予毕业结论；教务处确认后，发布相关的审核结果和结论。学生可以查询相关的审核结果以及结论。</w:t>
      </w:r>
      <w:r>
        <w:rPr>
          <w:rFonts w:hint="eastAsia"/>
          <w:color w:val="000000" w:themeColor="text1"/>
        </w:rPr>
        <w:t>管理人员对学生未毕业原因能做到可查可见可统计。</w:t>
      </w:r>
    </w:p>
    <w:p w:rsidR="007E0E9A" w:rsidRDefault="003F3331">
      <w:pPr>
        <w:pStyle w:val="4"/>
        <w:rPr>
          <w:color w:val="000000" w:themeColor="text1"/>
          <w:szCs w:val="24"/>
        </w:rPr>
      </w:pPr>
      <w:bookmarkStart w:id="156" w:name="_Toc475821185"/>
      <w:r>
        <w:rPr>
          <w:rFonts w:hint="eastAsia"/>
          <w:color w:val="000000" w:themeColor="text1"/>
          <w:szCs w:val="24"/>
        </w:rPr>
        <w:t>毕业生信息</w:t>
      </w:r>
      <w:bookmarkEnd w:id="156"/>
    </w:p>
    <w:p w:rsidR="007E0E9A" w:rsidRDefault="003F3331">
      <w:pPr>
        <w:ind w:firstLineChars="200" w:firstLine="480"/>
        <w:rPr>
          <w:color w:val="000000" w:themeColor="text1"/>
        </w:rPr>
      </w:pPr>
      <w:r>
        <w:rPr>
          <w:rFonts w:hint="eastAsia"/>
          <w:color w:val="000000" w:themeColor="text1"/>
        </w:rPr>
        <w:t>毕业生信息既是毕业审核的基础信息，也是毕业生</w:t>
      </w:r>
      <w:r>
        <w:rPr>
          <w:rFonts w:hint="eastAsia"/>
          <w:color w:val="000000" w:themeColor="text1"/>
        </w:rPr>
        <w:t>数据上报的基础信息。毕业生信息既可以按照正常的毕业年份生成可以参加毕业审核的毕业生信息，也可以由学生自主申请毕业的年级专业。</w:t>
      </w:r>
      <w:r>
        <w:rPr>
          <w:rFonts w:hint="eastAsia"/>
          <w:color w:val="000000" w:themeColor="text1"/>
        </w:rPr>
        <w:t>系统自动生成各年毕业生信息。</w:t>
      </w:r>
    </w:p>
    <w:p w:rsidR="007E0E9A" w:rsidRDefault="003F3331">
      <w:pPr>
        <w:ind w:firstLineChars="200" w:firstLine="480"/>
        <w:rPr>
          <w:color w:val="000000" w:themeColor="text1"/>
        </w:rPr>
      </w:pPr>
      <w:r>
        <w:rPr>
          <w:rFonts w:hint="eastAsia"/>
          <w:color w:val="000000" w:themeColor="text1"/>
        </w:rPr>
        <w:t>超过学习年限的学生，自动做好标记及汇总，不需重复做毕业审核。</w:t>
      </w:r>
    </w:p>
    <w:p w:rsidR="007E0E9A" w:rsidRDefault="003F3331">
      <w:pPr>
        <w:pStyle w:val="4"/>
        <w:rPr>
          <w:color w:val="000000" w:themeColor="text1"/>
          <w:szCs w:val="24"/>
        </w:rPr>
      </w:pPr>
      <w:bookmarkStart w:id="157" w:name="_Toc475821186"/>
      <w:r>
        <w:rPr>
          <w:rFonts w:hint="eastAsia"/>
          <w:color w:val="000000" w:themeColor="text1"/>
          <w:szCs w:val="24"/>
        </w:rPr>
        <w:t>课程替换</w:t>
      </w:r>
      <w:bookmarkEnd w:id="157"/>
      <w:r>
        <w:rPr>
          <w:rFonts w:hint="eastAsia"/>
          <w:color w:val="000000" w:themeColor="text1"/>
          <w:szCs w:val="24"/>
        </w:rPr>
        <w:t>（</w:t>
      </w:r>
      <w:r>
        <w:rPr>
          <w:rFonts w:hint="eastAsia"/>
          <w:color w:val="000000" w:themeColor="text1"/>
          <w:szCs w:val="24"/>
        </w:rPr>
        <w:t>认定</w:t>
      </w:r>
      <w:r>
        <w:rPr>
          <w:rFonts w:hint="eastAsia"/>
          <w:color w:val="000000" w:themeColor="text1"/>
          <w:szCs w:val="24"/>
        </w:rPr>
        <w:t>）</w:t>
      </w:r>
    </w:p>
    <w:p w:rsidR="007E0E9A" w:rsidRDefault="003F3331">
      <w:pPr>
        <w:ind w:firstLineChars="200" w:firstLine="480"/>
        <w:rPr>
          <w:color w:val="000000" w:themeColor="text1"/>
        </w:rPr>
      </w:pPr>
      <w:r>
        <w:rPr>
          <w:rFonts w:hint="eastAsia"/>
          <w:color w:val="000000" w:themeColor="text1"/>
        </w:rPr>
        <w:t>设置课程相互替换关系；校内课程一替多、多替多、多替一等替换方案。</w:t>
      </w:r>
    </w:p>
    <w:p w:rsidR="007E0E9A" w:rsidRDefault="003F3331">
      <w:pPr>
        <w:ind w:firstLineChars="200" w:firstLine="480"/>
        <w:rPr>
          <w:color w:val="000000" w:themeColor="text1"/>
        </w:rPr>
      </w:pPr>
      <w:r>
        <w:rPr>
          <w:rFonts w:hint="eastAsia"/>
          <w:color w:val="000000" w:themeColor="text1"/>
        </w:rPr>
        <w:t>由开课学院为每门课程，设定可用于替换该课程的课程组，并能做到及时增删改查。用于学籍异动学生课程的自动认定。</w:t>
      </w:r>
    </w:p>
    <w:p w:rsidR="007E0E9A" w:rsidRDefault="003F3331">
      <w:pPr>
        <w:pStyle w:val="4"/>
        <w:rPr>
          <w:color w:val="000000" w:themeColor="text1"/>
          <w:szCs w:val="24"/>
        </w:rPr>
      </w:pPr>
      <w:bookmarkStart w:id="158" w:name="_Toc475821187"/>
      <w:r>
        <w:rPr>
          <w:rFonts w:hint="eastAsia"/>
          <w:color w:val="000000" w:themeColor="text1"/>
          <w:szCs w:val="24"/>
        </w:rPr>
        <w:t>延长学制</w:t>
      </w:r>
      <w:bookmarkEnd w:id="158"/>
    </w:p>
    <w:p w:rsidR="007E0E9A" w:rsidRDefault="003F3331">
      <w:pPr>
        <w:ind w:firstLineChars="200" w:firstLine="480"/>
        <w:rPr>
          <w:color w:val="000000" w:themeColor="text1"/>
        </w:rPr>
      </w:pPr>
      <w:r>
        <w:rPr>
          <w:rFonts w:hint="eastAsia"/>
          <w:color w:val="000000" w:themeColor="text1"/>
        </w:rPr>
        <w:t>学生网上提出延长学制申请，学院和教务处两级审核，审核通过的学生可以不参与毕业审核。</w:t>
      </w:r>
    </w:p>
    <w:p w:rsidR="007E0E9A" w:rsidRDefault="003F3331">
      <w:pPr>
        <w:pStyle w:val="4"/>
        <w:rPr>
          <w:color w:val="000000" w:themeColor="text1"/>
          <w:szCs w:val="24"/>
        </w:rPr>
      </w:pPr>
      <w:bookmarkStart w:id="159" w:name="_Toc475821188"/>
      <w:r>
        <w:rPr>
          <w:rFonts w:hint="eastAsia"/>
          <w:color w:val="000000" w:themeColor="text1"/>
          <w:szCs w:val="24"/>
        </w:rPr>
        <w:t>毕业审核条</w:t>
      </w:r>
      <w:r>
        <w:rPr>
          <w:rFonts w:hint="eastAsia"/>
          <w:color w:val="000000" w:themeColor="text1"/>
          <w:szCs w:val="24"/>
        </w:rPr>
        <w:t>件设置</w:t>
      </w:r>
      <w:bookmarkEnd w:id="159"/>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审核条件：按教学计划中相关的课程审核；成绩库中的课程审核；不同课程性质的学分要求；校公选课的学分要求；证书要求</w:t>
      </w:r>
      <w:r>
        <w:rPr>
          <w:rFonts w:hint="eastAsia"/>
          <w:color w:val="000000" w:themeColor="text1"/>
          <w:szCs w:val="21"/>
        </w:rPr>
        <w:t>等</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教务处统一设置相关的审核条件，同时，设置学院是否可以修改相关审核条件值；</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lastRenderedPageBreak/>
        <w:t>可以分学院，由学院自己设置毕业审核的条件项，以及条件值；在学院范围内进行设置</w:t>
      </w:r>
    </w:p>
    <w:p w:rsidR="007E0E9A" w:rsidRDefault="003F3331">
      <w:pPr>
        <w:widowControl w:val="0"/>
        <w:numPr>
          <w:ilvl w:val="0"/>
          <w:numId w:val="3"/>
        </w:numPr>
        <w:tabs>
          <w:tab w:val="left" w:pos="360"/>
        </w:tabs>
        <w:ind w:left="290" w:hangingChars="121" w:hanging="290"/>
        <w:jc w:val="both"/>
      </w:pPr>
      <w:r>
        <w:rPr>
          <w:rFonts w:hint="eastAsia"/>
          <w:color w:val="000000" w:themeColor="text1"/>
          <w:szCs w:val="21"/>
        </w:rPr>
        <w:t>可以</w:t>
      </w:r>
      <w:r>
        <w:rPr>
          <w:rFonts w:hint="eastAsia"/>
          <w:color w:val="000000" w:themeColor="text1"/>
          <w:szCs w:val="21"/>
        </w:rPr>
        <w:t>按照学生类型标签，统一设置特定的审核条件。</w:t>
      </w:r>
    </w:p>
    <w:p w:rsidR="007E0E9A" w:rsidRDefault="003F3331">
      <w:pPr>
        <w:pStyle w:val="4"/>
        <w:rPr>
          <w:color w:val="000000" w:themeColor="text1"/>
          <w:szCs w:val="24"/>
        </w:rPr>
      </w:pPr>
      <w:bookmarkStart w:id="160" w:name="_Toc475821189"/>
      <w:r>
        <w:rPr>
          <w:rFonts w:hint="eastAsia"/>
          <w:color w:val="000000" w:themeColor="text1"/>
          <w:szCs w:val="24"/>
        </w:rPr>
        <w:t>毕业审核以及查询</w:t>
      </w:r>
      <w:bookmarkEnd w:id="160"/>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毕业审核条件值修改。学院在统一设置的基础上，可以修改部分审核条件的值。</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毕业审核的对象：以按照一个专业、专业方向进行审核，也可以按照某一个班级或者某几个人进行审核</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学生自审：根据学院或教务处设定的毕业审核条件，学生自审</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机审：根据设置的条件自动生成；终审：教务处调整机审结果，形成最终的审核结果；可以根据机审的结果自动生成终审结果</w:t>
      </w:r>
    </w:p>
    <w:p w:rsidR="007E0E9A" w:rsidRDefault="003F3331">
      <w:pPr>
        <w:widowControl w:val="0"/>
        <w:numPr>
          <w:ilvl w:val="0"/>
          <w:numId w:val="3"/>
        </w:numPr>
        <w:tabs>
          <w:tab w:val="left" w:pos="360"/>
        </w:tabs>
        <w:jc w:val="both"/>
        <w:rPr>
          <w:color w:val="000000" w:themeColor="text1"/>
          <w:szCs w:val="21"/>
        </w:rPr>
      </w:pPr>
      <w:r>
        <w:rPr>
          <w:rFonts w:hint="eastAsia"/>
          <w:color w:val="000000" w:themeColor="text1"/>
          <w:szCs w:val="21"/>
        </w:rPr>
        <w:t>对于审核未通过的条件，可通过记录查看未通过的原因明细。</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毕业结论设置：可以设置毕业结论，毕业与结业；对于毕业审核通过的与不通过的学生分别给予不同的毕业结论设置；可以统一设置毕业的毕业结论和未毕业的毕业结论</w:t>
      </w:r>
    </w:p>
    <w:p w:rsidR="007E0E9A" w:rsidRDefault="003F3331">
      <w:pPr>
        <w:widowControl w:val="0"/>
        <w:numPr>
          <w:ilvl w:val="0"/>
          <w:numId w:val="3"/>
        </w:numPr>
        <w:tabs>
          <w:tab w:val="left" w:pos="360"/>
        </w:tabs>
        <w:ind w:left="290" w:hangingChars="121" w:hanging="290"/>
        <w:jc w:val="both"/>
        <w:rPr>
          <w:color w:val="000000" w:themeColor="text1"/>
          <w:szCs w:val="21"/>
        </w:rPr>
      </w:pPr>
      <w:r>
        <w:rPr>
          <w:rFonts w:hint="eastAsia"/>
          <w:color w:val="000000" w:themeColor="text1"/>
          <w:szCs w:val="21"/>
        </w:rPr>
        <w:t>结果发布：教务处可以统一设置毕业结论是否发布；一发布，学生、班主任可以查询相关的毕业结果的信息</w:t>
      </w:r>
    </w:p>
    <w:p w:rsidR="007E0E9A" w:rsidRDefault="003F3331">
      <w:pPr>
        <w:pStyle w:val="4"/>
        <w:rPr>
          <w:rFonts w:ascii="宋体" w:hAnsi="宋体"/>
          <w:color w:val="000000" w:themeColor="text1"/>
          <w:szCs w:val="24"/>
        </w:rPr>
      </w:pPr>
      <w:bookmarkStart w:id="161" w:name="_Toc475821190"/>
      <w:bookmarkStart w:id="162" w:name="_Toc475817970"/>
      <w:r>
        <w:rPr>
          <w:rFonts w:ascii="宋体" w:hAnsi="宋体" w:hint="eastAsia"/>
          <w:color w:val="000000" w:themeColor="text1"/>
          <w:szCs w:val="24"/>
        </w:rPr>
        <w:t>学位审核</w:t>
      </w:r>
      <w:bookmarkEnd w:id="161"/>
      <w:bookmarkEnd w:id="162"/>
    </w:p>
    <w:p w:rsidR="007E0E9A" w:rsidRDefault="003F3331">
      <w:pPr>
        <w:ind w:firstLine="420"/>
        <w:rPr>
          <w:color w:val="000000" w:themeColor="text1"/>
        </w:rPr>
      </w:pPr>
      <w:r>
        <w:rPr>
          <w:rFonts w:hint="eastAsia"/>
          <w:color w:val="000000" w:themeColor="text1"/>
        </w:rPr>
        <w:t>毕业审核通过的学生，教务处统一设</w:t>
      </w:r>
      <w:r>
        <w:rPr>
          <w:rFonts w:hint="eastAsia"/>
          <w:color w:val="000000" w:themeColor="text1"/>
        </w:rPr>
        <w:t>置学位审核条件后，学院教学秘书根据每个专业各自的审核要求设置审核条件，条件设置完成后，根据审核条件进行审核，审核分学院审核和教务处审核两步。审核结果得出后，根据结果赋予学位证书；教务处确认后，发布相关的审核结果和结论。学生可以查询相关的审核结果以及结论。</w:t>
      </w:r>
      <w:r>
        <w:rPr>
          <w:rFonts w:hint="eastAsia"/>
          <w:color w:val="000000" w:themeColor="text1"/>
        </w:rPr>
        <w:t>管理人员对学生未获取学位原因能做到可查可见可统计。</w:t>
      </w:r>
    </w:p>
    <w:p w:rsidR="007E0E9A" w:rsidRDefault="003F3331">
      <w:pPr>
        <w:widowControl w:val="0"/>
        <w:numPr>
          <w:ilvl w:val="0"/>
          <w:numId w:val="3"/>
        </w:numPr>
        <w:tabs>
          <w:tab w:val="left" w:pos="360"/>
        </w:tabs>
        <w:ind w:left="290" w:hangingChars="121" w:hanging="290"/>
        <w:jc w:val="both"/>
      </w:pPr>
      <w:r>
        <w:rPr>
          <w:rFonts w:hint="eastAsia"/>
          <w:color w:val="000000" w:themeColor="text1"/>
          <w:szCs w:val="21"/>
        </w:rPr>
        <w:t>可以</w:t>
      </w:r>
      <w:r>
        <w:rPr>
          <w:rFonts w:hint="eastAsia"/>
          <w:color w:val="000000" w:themeColor="text1"/>
          <w:szCs w:val="21"/>
        </w:rPr>
        <w:t>按照学生类型标签，统一设置特定的审核条件。</w:t>
      </w:r>
    </w:p>
    <w:p w:rsidR="007E0E9A" w:rsidRDefault="003F3331">
      <w:pPr>
        <w:pStyle w:val="4"/>
        <w:rPr>
          <w:rFonts w:ascii="宋体" w:hAnsi="宋体"/>
          <w:color w:val="000000" w:themeColor="text1"/>
          <w:szCs w:val="24"/>
        </w:rPr>
      </w:pPr>
      <w:r>
        <w:rPr>
          <w:rFonts w:ascii="宋体" w:hAnsi="宋体" w:hint="eastAsia"/>
          <w:color w:val="000000" w:themeColor="text1"/>
          <w:szCs w:val="24"/>
        </w:rPr>
        <w:lastRenderedPageBreak/>
        <w:t>结业换毕业</w:t>
      </w:r>
    </w:p>
    <w:p w:rsidR="007E0E9A" w:rsidRDefault="003F3331">
      <w:r>
        <w:rPr>
          <w:rFonts w:ascii="宋体" w:hAnsi="宋体" w:hint="eastAsia"/>
          <w:color w:val="000000" w:themeColor="text1"/>
        </w:rPr>
        <w:t xml:space="preserve">    </w:t>
      </w:r>
      <w:r>
        <w:rPr>
          <w:rFonts w:ascii="宋体" w:hAnsi="宋体" w:hint="eastAsia"/>
          <w:color w:val="000000" w:themeColor="text1"/>
        </w:rPr>
        <w:t>对历届在学习年限内的毕业生，自动记录毕业状态，按结业状态审核其毕业、学位资格。</w:t>
      </w:r>
    </w:p>
    <w:p w:rsidR="007E0E9A" w:rsidRDefault="003F3331">
      <w:pPr>
        <w:pStyle w:val="3"/>
        <w:rPr>
          <w:rFonts w:ascii="宋体" w:hAnsi="宋体"/>
          <w:color w:val="000000" w:themeColor="text1"/>
          <w:szCs w:val="30"/>
        </w:rPr>
      </w:pPr>
      <w:bookmarkStart w:id="163" w:name="_Toc475821191"/>
      <w:bookmarkStart w:id="164" w:name="_Toc497740248"/>
      <w:bookmarkStart w:id="165" w:name="_Toc475817971"/>
      <w:r>
        <w:rPr>
          <w:rFonts w:ascii="宋体" w:hAnsi="宋体" w:hint="eastAsia"/>
          <w:color w:val="000000" w:themeColor="text1"/>
          <w:szCs w:val="30"/>
        </w:rPr>
        <w:t>教学质量监控与评价</w:t>
      </w:r>
      <w:bookmarkEnd w:id="163"/>
      <w:bookmarkEnd w:id="164"/>
      <w:bookmarkEnd w:id="165"/>
    </w:p>
    <w:p w:rsidR="007E0E9A" w:rsidRDefault="003F3331">
      <w:pPr>
        <w:ind w:firstLineChars="150" w:firstLine="360"/>
      </w:pPr>
      <w:bookmarkStart w:id="166" w:name="_Toc475817974"/>
      <w:bookmarkStart w:id="167" w:name="_Toc475821208"/>
      <w:bookmarkStart w:id="168" w:name="_Toc497740249"/>
      <w:r>
        <w:rPr>
          <w:rFonts w:hint="eastAsia"/>
        </w:rPr>
        <w:t>教学质量评价管理由学生评教师、督导评价</w:t>
      </w:r>
      <w:r>
        <w:rPr>
          <w:rFonts w:hint="eastAsia"/>
        </w:rPr>
        <w:t>、学院评价、领导评价、同行评价、教师自评、问卷调查等组成。实现了</w:t>
      </w:r>
      <w:r>
        <w:t>360</w:t>
      </w:r>
      <w:r>
        <w:rPr>
          <w:rFonts w:hint="eastAsia"/>
        </w:rPr>
        <w:t>度教学质量评价管理与控制。</w:t>
      </w:r>
    </w:p>
    <w:p w:rsidR="007E0E9A" w:rsidRDefault="003F3331">
      <w:pPr>
        <w:ind w:firstLine="465"/>
        <w:rPr>
          <w:rFonts w:ascii="Verdana" w:hAnsi="Verdana"/>
        </w:rPr>
      </w:pPr>
      <w:r>
        <w:rPr>
          <w:rFonts w:ascii="宋体" w:hAnsi="宋体" w:hint="eastAsia"/>
        </w:rPr>
        <w:t>★</w:t>
      </w:r>
      <w:r>
        <w:rPr>
          <w:rFonts w:hint="eastAsia"/>
        </w:rPr>
        <w:t>要求可按学校、学院、教师三级定义评价指标供学生教学质量评价。</w:t>
      </w:r>
      <w:r>
        <w:rPr>
          <w:rFonts w:hint="eastAsia"/>
        </w:rPr>
        <w:t>教师评价教学班</w:t>
      </w:r>
    </w:p>
    <w:p w:rsidR="007E0E9A" w:rsidRDefault="003F3331">
      <w:pPr>
        <w:pStyle w:val="4"/>
        <w:rPr>
          <w:szCs w:val="24"/>
        </w:rPr>
      </w:pPr>
      <w:bookmarkStart w:id="169" w:name="_Toc512675543"/>
      <w:r>
        <w:rPr>
          <w:rFonts w:hint="eastAsia"/>
          <w:szCs w:val="24"/>
        </w:rPr>
        <w:t>参评对象维护</w:t>
      </w:r>
      <w:bookmarkEnd w:id="169"/>
    </w:p>
    <w:p w:rsidR="007E0E9A" w:rsidRDefault="003F3331">
      <w:r>
        <w:rPr>
          <w:rFonts w:hint="eastAsia"/>
        </w:rPr>
        <w:t>灵活设置参评对象，如学生、教师、督导、领导、学院等。其中参评对象又有对应的人员库，如督导由哪些人员组成、领导有哪些人员组成等。</w:t>
      </w:r>
    </w:p>
    <w:p w:rsidR="007E0E9A" w:rsidRDefault="003F3331">
      <w:pPr>
        <w:pStyle w:val="4"/>
        <w:rPr>
          <w:szCs w:val="24"/>
        </w:rPr>
      </w:pPr>
      <w:bookmarkStart w:id="170" w:name="_Toc512675544"/>
      <w:r>
        <w:rPr>
          <w:rFonts w:hint="eastAsia"/>
          <w:szCs w:val="24"/>
        </w:rPr>
        <w:t>评价指标体系</w:t>
      </w:r>
      <w:bookmarkEnd w:id="170"/>
    </w:p>
    <w:p w:rsidR="007E0E9A" w:rsidRDefault="003F3331">
      <w:r>
        <w:rPr>
          <w:rFonts w:hint="eastAsia"/>
        </w:rPr>
        <w:t>维护指标等级、指标库维护、开课部门指标维护、不同学年学期不同维度的评价模板设置。指标库主要服务于不同维度评价，部分指标由教师或开课部门自行设置一定占比的指标体系。如某大学学生评教师允许开课部门和教师自选指标，指标体系共</w:t>
      </w:r>
      <w:r>
        <w:t>20</w:t>
      </w:r>
      <w:r>
        <w:rPr>
          <w:rFonts w:hint="eastAsia"/>
        </w:rPr>
        <w:t>项，</w:t>
      </w:r>
      <w:r>
        <w:t>10</w:t>
      </w:r>
      <w:r>
        <w:rPr>
          <w:rFonts w:hint="eastAsia"/>
        </w:rPr>
        <w:t>项由教学质量管理部门强制规定占</w:t>
      </w:r>
      <w:r>
        <w:t>60%</w:t>
      </w:r>
      <w:r>
        <w:rPr>
          <w:rFonts w:hint="eastAsia"/>
        </w:rPr>
        <w:t>权重，</w:t>
      </w:r>
      <w:r>
        <w:t>6</w:t>
      </w:r>
      <w:r>
        <w:rPr>
          <w:rFonts w:hint="eastAsia"/>
        </w:rPr>
        <w:t>项由开课部门设置且占一定的权重</w:t>
      </w:r>
      <w:r>
        <w:t>30%</w:t>
      </w:r>
      <w:r>
        <w:rPr>
          <w:rFonts w:hint="eastAsia"/>
        </w:rPr>
        <w:t>，另外</w:t>
      </w:r>
      <w:r>
        <w:t>4</w:t>
      </w:r>
      <w:r>
        <w:rPr>
          <w:rFonts w:hint="eastAsia"/>
        </w:rPr>
        <w:t>项由任课教师自己结合所上课程的特点在指标库中选定其中四项占</w:t>
      </w:r>
      <w:r>
        <w:t>10%</w:t>
      </w:r>
      <w:r>
        <w:rPr>
          <w:rFonts w:hint="eastAsia"/>
        </w:rPr>
        <w:t>。</w:t>
      </w:r>
    </w:p>
    <w:p w:rsidR="007E0E9A" w:rsidRDefault="003F3331">
      <w:pPr>
        <w:pStyle w:val="4"/>
        <w:rPr>
          <w:szCs w:val="24"/>
        </w:rPr>
      </w:pPr>
      <w:bookmarkStart w:id="171" w:name="_Toc512675545"/>
      <w:r>
        <w:rPr>
          <w:rFonts w:hint="eastAsia"/>
          <w:szCs w:val="24"/>
        </w:rPr>
        <w:t>课程控制设置管理</w:t>
      </w:r>
      <w:bookmarkEnd w:id="171"/>
    </w:p>
    <w:p w:rsidR="007E0E9A" w:rsidRDefault="003F3331">
      <w:r>
        <w:rPr>
          <w:rFonts w:hint="eastAsia"/>
        </w:rPr>
        <w:t>对参评课程进行分类便于评价统计结果排名比较；不同课程选定不同的评价模板，便于评价体系更具有针对性；参评学生限制（控制有些对教师有意见，防止恶意评价）；评价教学班设置</w:t>
      </w:r>
      <w:r>
        <w:t>,</w:t>
      </w:r>
      <w:r>
        <w:rPr>
          <w:rFonts w:hint="eastAsia"/>
        </w:rPr>
        <w:t>控制哪些班级需要评价，哪些班级不需要评价；评价指标选定设置，允许控制到同一课程不同学时类型选用不同的评价模板；学</w:t>
      </w:r>
      <w:r>
        <w:rPr>
          <w:rFonts w:hint="eastAsia"/>
        </w:rPr>
        <w:lastRenderedPageBreak/>
        <w:t>生评价限制；开课部门评价设置、开课部门评价审核是对于允许开课部门自选指标的才有用。</w:t>
      </w:r>
    </w:p>
    <w:p w:rsidR="007E0E9A" w:rsidRDefault="003F3331">
      <w:r>
        <w:rPr>
          <w:rFonts w:hint="eastAsia"/>
        </w:rPr>
        <w:t>控制重修学生不参加评价，可根据不同课程类型设置相应指标体系，或控制是否评价。</w:t>
      </w:r>
    </w:p>
    <w:p w:rsidR="007E0E9A" w:rsidRDefault="003F3331">
      <w:pPr>
        <w:pStyle w:val="4"/>
        <w:rPr>
          <w:szCs w:val="24"/>
        </w:rPr>
      </w:pPr>
      <w:bookmarkStart w:id="172" w:name="_Toc512675546"/>
      <w:r>
        <w:rPr>
          <w:rFonts w:hint="eastAsia"/>
          <w:szCs w:val="24"/>
        </w:rPr>
        <w:t>教学评价</w:t>
      </w:r>
      <w:bookmarkEnd w:id="172"/>
    </w:p>
    <w:p w:rsidR="007E0E9A" w:rsidRDefault="003F3331">
      <w:bookmarkStart w:id="173" w:name="_Toc512675547"/>
      <w:r>
        <w:rPr>
          <w:rFonts w:hint="eastAsia"/>
        </w:rPr>
        <w:t>各角色用户根据评价放开的情况，按指标进行客观评价。具体功能有学</w:t>
      </w:r>
      <w:r>
        <w:rPr>
          <w:rFonts w:hint="eastAsia"/>
        </w:rPr>
        <w:t>生评教师、督导听课评价、领导评价、学院评价、同行评价、教师自评</w:t>
      </w:r>
      <w:r>
        <w:rPr>
          <w:rFonts w:hint="eastAsia"/>
        </w:rPr>
        <w:t>、教师评价学生（按教学班或行政班评价）</w:t>
      </w:r>
      <w:r>
        <w:rPr>
          <w:rFonts w:hint="eastAsia"/>
        </w:rPr>
        <w:t>等。</w:t>
      </w:r>
    </w:p>
    <w:p w:rsidR="007E0E9A" w:rsidRDefault="003F3331">
      <w:pPr>
        <w:pStyle w:val="4"/>
        <w:rPr>
          <w:szCs w:val="24"/>
        </w:rPr>
      </w:pPr>
      <w:r>
        <w:rPr>
          <w:rFonts w:hint="eastAsia"/>
          <w:szCs w:val="24"/>
        </w:rPr>
        <w:t>问卷调查</w:t>
      </w:r>
      <w:bookmarkEnd w:id="173"/>
    </w:p>
    <w:p w:rsidR="007E0E9A" w:rsidRDefault="003F3331">
      <w:r>
        <w:rPr>
          <w:rFonts w:hint="eastAsia"/>
        </w:rPr>
        <w:t>维护需要调查的标题及对应的调查指标供对应的调查对象进行问卷调查。</w:t>
      </w:r>
    </w:p>
    <w:p w:rsidR="007E0E9A" w:rsidRDefault="003F3331">
      <w:pPr>
        <w:pStyle w:val="4"/>
        <w:rPr>
          <w:szCs w:val="24"/>
        </w:rPr>
      </w:pPr>
      <w:bookmarkStart w:id="174" w:name="_Toc512675548"/>
      <w:r>
        <w:rPr>
          <w:rFonts w:hint="eastAsia"/>
          <w:szCs w:val="24"/>
        </w:rPr>
        <w:t>评价统计</w:t>
      </w:r>
      <w:bookmarkEnd w:id="174"/>
    </w:p>
    <w:p w:rsidR="007E0E9A" w:rsidRDefault="003F3331">
      <w:bookmarkStart w:id="175" w:name="_Toc512675549"/>
      <w:r>
        <w:rPr>
          <w:rFonts w:hint="eastAsia"/>
        </w:rPr>
        <w:t>根据统计条件进行各维度的评价统计</w:t>
      </w:r>
      <w:r>
        <w:rPr>
          <w:rFonts w:hint="eastAsia"/>
        </w:rPr>
        <w:t>并排名</w:t>
      </w:r>
      <w:r>
        <w:rPr>
          <w:rFonts w:hint="eastAsia"/>
        </w:rPr>
        <w:t>。系统允许去掉上下一定比例的评价数据，如去掉最好的</w:t>
      </w:r>
      <w:r>
        <w:t>5%</w:t>
      </w:r>
      <w:r>
        <w:rPr>
          <w:rFonts w:hint="eastAsia"/>
        </w:rPr>
        <w:t>和最低的</w:t>
      </w:r>
      <w:r>
        <w:t>5%</w:t>
      </w:r>
      <w:r>
        <w:rPr>
          <w:rFonts w:hint="eastAsia"/>
        </w:rPr>
        <w:t>评价数据后再进行统计。</w:t>
      </w:r>
      <w:r>
        <w:rPr>
          <w:rFonts w:hint="eastAsia"/>
        </w:rPr>
        <w:t>同一教师本学期评价结果与上两个学期评价结果比较。</w:t>
      </w:r>
    </w:p>
    <w:p w:rsidR="007E0E9A" w:rsidRDefault="003F3331">
      <w:pPr>
        <w:pStyle w:val="4"/>
        <w:rPr>
          <w:szCs w:val="24"/>
        </w:rPr>
      </w:pPr>
      <w:r>
        <w:rPr>
          <w:rFonts w:hint="eastAsia"/>
          <w:szCs w:val="24"/>
        </w:rPr>
        <w:t>评价监控</w:t>
      </w:r>
      <w:bookmarkEnd w:id="175"/>
    </w:p>
    <w:p w:rsidR="007E0E9A" w:rsidRDefault="003F3331">
      <w:r>
        <w:rPr>
          <w:rFonts w:hint="eastAsia"/>
        </w:rPr>
        <w:t>监控各参评对象该评未评、部分评、全评的信息查询统计。</w:t>
      </w:r>
    </w:p>
    <w:p w:rsidR="007E0E9A" w:rsidRDefault="003F3331">
      <w:pPr>
        <w:pStyle w:val="4"/>
        <w:rPr>
          <w:szCs w:val="24"/>
        </w:rPr>
      </w:pPr>
      <w:bookmarkStart w:id="176" w:name="_Toc512675550"/>
      <w:r>
        <w:rPr>
          <w:rFonts w:hint="eastAsia"/>
          <w:szCs w:val="24"/>
        </w:rPr>
        <w:t>评价信息查询</w:t>
      </w:r>
      <w:bookmarkEnd w:id="176"/>
    </w:p>
    <w:p w:rsidR="007E0E9A" w:rsidRDefault="003F3331">
      <w:r>
        <w:rPr>
          <w:rFonts w:hint="eastAsia"/>
        </w:rPr>
        <w:t>查询各维度评价信息</w:t>
      </w:r>
      <w:r>
        <w:rPr>
          <w:rFonts w:hint="eastAsia"/>
        </w:rPr>
        <w:t>。</w:t>
      </w:r>
    </w:p>
    <w:p w:rsidR="007E0E9A" w:rsidRDefault="003F3331">
      <w:pPr>
        <w:pStyle w:val="3"/>
        <w:rPr>
          <w:rFonts w:ascii="宋体" w:hAnsi="宋体"/>
          <w:color w:val="000000" w:themeColor="text1"/>
          <w:szCs w:val="30"/>
        </w:rPr>
      </w:pPr>
      <w:r>
        <w:rPr>
          <w:rFonts w:ascii="宋体" w:hAnsi="宋体" w:hint="eastAsia"/>
          <w:color w:val="000000" w:themeColor="text1"/>
          <w:szCs w:val="30"/>
        </w:rPr>
        <w:t>辅修、双学位管理</w:t>
      </w:r>
      <w:bookmarkEnd w:id="166"/>
      <w:bookmarkEnd w:id="167"/>
      <w:bookmarkEnd w:id="168"/>
    </w:p>
    <w:p w:rsidR="007E0E9A" w:rsidRDefault="003F3331">
      <w:pPr>
        <w:tabs>
          <w:tab w:val="left" w:pos="360"/>
        </w:tabs>
        <w:spacing w:line="360" w:lineRule="exact"/>
        <w:rPr>
          <w:color w:val="000000" w:themeColor="text1"/>
        </w:rPr>
      </w:pPr>
      <w:r>
        <w:rPr>
          <w:rFonts w:hint="eastAsia"/>
          <w:color w:val="000000" w:themeColor="text1"/>
        </w:rPr>
        <w:tab/>
      </w:r>
      <w:r>
        <w:rPr>
          <w:rFonts w:hint="eastAsia"/>
          <w:color w:val="000000" w:themeColor="text1"/>
        </w:rPr>
        <w:t>完成对校内学生，以及非校内学生的辅修、双学位管理。</w:t>
      </w:r>
    </w:p>
    <w:p w:rsidR="007E0E9A" w:rsidRDefault="003F3331">
      <w:pPr>
        <w:pStyle w:val="4"/>
        <w:rPr>
          <w:color w:val="000000" w:themeColor="text1"/>
          <w:szCs w:val="24"/>
        </w:rPr>
      </w:pPr>
      <w:bookmarkStart w:id="177" w:name="_Toc475821209"/>
      <w:r>
        <w:rPr>
          <w:rFonts w:hint="eastAsia"/>
          <w:color w:val="000000" w:themeColor="text1"/>
          <w:szCs w:val="24"/>
        </w:rPr>
        <w:lastRenderedPageBreak/>
        <w:t>辅修、双学位开设专业申请</w:t>
      </w:r>
      <w:bookmarkEnd w:id="177"/>
    </w:p>
    <w:p w:rsidR="007E0E9A" w:rsidRDefault="003F3331">
      <w:pPr>
        <w:tabs>
          <w:tab w:val="left" w:pos="360"/>
        </w:tabs>
        <w:spacing w:line="360" w:lineRule="exact"/>
        <w:rPr>
          <w:color w:val="000000" w:themeColor="text1"/>
        </w:rPr>
      </w:pPr>
      <w:r>
        <w:rPr>
          <w:color w:val="000000" w:themeColor="text1"/>
        </w:rPr>
        <w:t xml:space="preserve"> </w:t>
      </w:r>
      <w:r>
        <w:rPr>
          <w:rFonts w:hint="eastAsia"/>
          <w:color w:val="000000" w:themeColor="text1"/>
        </w:rPr>
        <w:t>学院根据本学院的专业情况，申请需开设的辅修、双学位专业</w:t>
      </w:r>
    </w:p>
    <w:p w:rsidR="007E0E9A" w:rsidRDefault="003F3331">
      <w:pPr>
        <w:pStyle w:val="4"/>
        <w:rPr>
          <w:color w:val="000000" w:themeColor="text1"/>
        </w:rPr>
      </w:pPr>
      <w:bookmarkStart w:id="178" w:name="_Toc475821210"/>
      <w:r>
        <w:rPr>
          <w:rFonts w:hint="eastAsia"/>
          <w:color w:val="000000" w:themeColor="text1"/>
          <w:szCs w:val="24"/>
        </w:rPr>
        <w:t>辅修、双学位开设专业审核</w:t>
      </w:r>
      <w:bookmarkEnd w:id="178"/>
    </w:p>
    <w:p w:rsidR="007E0E9A" w:rsidRDefault="003F3331">
      <w:pPr>
        <w:tabs>
          <w:tab w:val="left" w:pos="360"/>
        </w:tabs>
        <w:spacing w:line="360" w:lineRule="exact"/>
        <w:rPr>
          <w:color w:val="000000" w:themeColor="text1"/>
        </w:rPr>
      </w:pPr>
      <w:r>
        <w:rPr>
          <w:rFonts w:hint="eastAsia"/>
          <w:color w:val="000000" w:themeColor="text1"/>
        </w:rPr>
        <w:t>教务处根据学院申请的辅修、双学位的专业信息进行审核</w:t>
      </w:r>
    </w:p>
    <w:p w:rsidR="007E0E9A" w:rsidRDefault="003F3331">
      <w:pPr>
        <w:pStyle w:val="4"/>
        <w:rPr>
          <w:color w:val="000000" w:themeColor="text1"/>
          <w:szCs w:val="24"/>
        </w:rPr>
      </w:pPr>
      <w:bookmarkStart w:id="179" w:name="_Toc475821211"/>
      <w:r>
        <w:rPr>
          <w:rFonts w:hint="eastAsia"/>
          <w:color w:val="000000" w:themeColor="text1"/>
          <w:szCs w:val="24"/>
        </w:rPr>
        <w:t>辅修、双学位报名</w:t>
      </w:r>
      <w:bookmarkEnd w:id="179"/>
    </w:p>
    <w:p w:rsidR="007E0E9A" w:rsidRDefault="003F3331">
      <w:pPr>
        <w:tabs>
          <w:tab w:val="left" w:pos="360"/>
        </w:tabs>
        <w:spacing w:line="360" w:lineRule="exact"/>
        <w:rPr>
          <w:color w:val="000000" w:themeColor="text1"/>
        </w:rPr>
      </w:pPr>
      <w:r>
        <w:rPr>
          <w:rFonts w:hint="eastAsia"/>
          <w:color w:val="000000" w:themeColor="text1"/>
        </w:rPr>
        <w:t>完成对辅修、二专业信息的报名以及审核功能。</w:t>
      </w:r>
    </w:p>
    <w:p w:rsidR="007E0E9A" w:rsidRDefault="003F3331">
      <w:pPr>
        <w:pStyle w:val="4"/>
        <w:rPr>
          <w:color w:val="000000" w:themeColor="text1"/>
          <w:szCs w:val="24"/>
        </w:rPr>
      </w:pPr>
      <w:bookmarkStart w:id="180" w:name="_Toc475821212"/>
      <w:r>
        <w:rPr>
          <w:rFonts w:hint="eastAsia"/>
          <w:color w:val="000000" w:themeColor="text1"/>
          <w:szCs w:val="24"/>
        </w:rPr>
        <w:t>辅修、双学位缴费</w:t>
      </w:r>
      <w:bookmarkEnd w:id="180"/>
    </w:p>
    <w:p w:rsidR="007E0E9A" w:rsidRDefault="003F3331">
      <w:pPr>
        <w:tabs>
          <w:tab w:val="left" w:pos="360"/>
        </w:tabs>
        <w:rPr>
          <w:color w:val="000000" w:themeColor="text1"/>
        </w:rPr>
      </w:pPr>
      <w:r>
        <w:rPr>
          <w:color w:val="000000" w:themeColor="text1"/>
        </w:rPr>
        <w:t></w:t>
      </w:r>
      <w:r>
        <w:rPr>
          <w:color w:val="000000" w:themeColor="text1"/>
        </w:rPr>
        <w:tab/>
      </w:r>
      <w:r>
        <w:rPr>
          <w:rFonts w:hint="eastAsia"/>
          <w:color w:val="000000" w:themeColor="text1"/>
        </w:rPr>
        <w:t>根据学生辅修、二专业信息生成缴费项目清单，教务处根据财务处缴费成功信息，进行学籍注册。</w:t>
      </w:r>
    </w:p>
    <w:p w:rsidR="007E0E9A" w:rsidRDefault="003F3331">
      <w:pPr>
        <w:pStyle w:val="4"/>
        <w:rPr>
          <w:color w:val="000000" w:themeColor="text1"/>
          <w:szCs w:val="24"/>
        </w:rPr>
      </w:pPr>
      <w:bookmarkStart w:id="181" w:name="_Toc475821213"/>
      <w:r>
        <w:rPr>
          <w:rFonts w:hint="eastAsia"/>
          <w:color w:val="000000" w:themeColor="text1"/>
          <w:szCs w:val="24"/>
        </w:rPr>
        <w:t>辅修、双学位教学运行管理</w:t>
      </w:r>
      <w:bookmarkEnd w:id="181"/>
    </w:p>
    <w:p w:rsidR="007E0E9A" w:rsidRDefault="003F3331">
      <w:pPr>
        <w:tabs>
          <w:tab w:val="left" w:pos="360"/>
        </w:tabs>
        <w:rPr>
          <w:color w:val="000000" w:themeColor="text1"/>
        </w:rPr>
      </w:pPr>
      <w:r>
        <w:rPr>
          <w:color w:val="000000" w:themeColor="text1"/>
        </w:rPr>
        <w:t xml:space="preserve"> </w:t>
      </w:r>
      <w:r>
        <w:rPr>
          <w:rFonts w:hint="eastAsia"/>
          <w:color w:val="000000" w:themeColor="text1"/>
        </w:rPr>
        <w:t>学院根据专业培养计划，以及学生名单，进行任务落实、上课安排；教师根据任务进行录入成绩；打印学生</w:t>
      </w:r>
      <w:r>
        <w:rPr>
          <w:rFonts w:hint="eastAsia"/>
          <w:color w:val="000000" w:themeColor="text1"/>
        </w:rPr>
        <w:t>辅修成绩；学生查询成绩。</w:t>
      </w:r>
    </w:p>
    <w:p w:rsidR="007E0E9A" w:rsidRDefault="003F3331">
      <w:pPr>
        <w:pStyle w:val="4"/>
        <w:rPr>
          <w:color w:val="000000" w:themeColor="text1"/>
          <w:szCs w:val="24"/>
        </w:rPr>
      </w:pPr>
      <w:bookmarkStart w:id="182" w:name="_Toc475821214"/>
      <w:r>
        <w:rPr>
          <w:rFonts w:hint="eastAsia"/>
          <w:color w:val="000000" w:themeColor="text1"/>
          <w:szCs w:val="24"/>
        </w:rPr>
        <w:t>辅修、双学位毕业资格审核</w:t>
      </w:r>
      <w:bookmarkEnd w:id="182"/>
    </w:p>
    <w:p w:rsidR="007E0E9A" w:rsidRDefault="003F3331">
      <w:pPr>
        <w:tabs>
          <w:tab w:val="left" w:pos="360"/>
        </w:tabs>
        <w:rPr>
          <w:color w:val="000000" w:themeColor="text1"/>
        </w:rPr>
      </w:pPr>
      <w:r>
        <w:rPr>
          <w:color w:val="000000" w:themeColor="text1"/>
        </w:rPr>
        <w:t xml:space="preserve"> </w:t>
      </w:r>
      <w:r>
        <w:rPr>
          <w:rFonts w:hint="eastAsia"/>
          <w:color w:val="000000" w:themeColor="text1"/>
        </w:rPr>
        <w:t>毕业资格审核条件设置和审核。</w:t>
      </w:r>
    </w:p>
    <w:p w:rsidR="007E0E9A" w:rsidRDefault="003F3331">
      <w:pPr>
        <w:pStyle w:val="4"/>
        <w:rPr>
          <w:color w:val="000000" w:themeColor="text1"/>
          <w:szCs w:val="24"/>
        </w:rPr>
      </w:pPr>
      <w:bookmarkStart w:id="183" w:name="_Toc475821215"/>
      <w:r>
        <w:rPr>
          <w:rFonts w:hint="eastAsia"/>
          <w:color w:val="000000" w:themeColor="text1"/>
          <w:szCs w:val="24"/>
        </w:rPr>
        <w:t>辅修、双学位证编号及打印</w:t>
      </w:r>
      <w:bookmarkEnd w:id="183"/>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根据学校辅修证书号的编码规则，完成对辅修证书号码的编码；</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根据学校双学位证书号的编码规则，完成对双学位证书号码的编码；</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根据学校提供的辅修证书、双学位证书的格式，套打辅修证书、双学位证书；</w:t>
      </w:r>
    </w:p>
    <w:p w:rsidR="007E0E9A" w:rsidRDefault="003F3331">
      <w:pPr>
        <w:pStyle w:val="4"/>
        <w:rPr>
          <w:color w:val="000000" w:themeColor="text1"/>
          <w:szCs w:val="24"/>
        </w:rPr>
      </w:pPr>
      <w:bookmarkStart w:id="184" w:name="_Toc475821216"/>
      <w:r>
        <w:rPr>
          <w:rFonts w:hint="eastAsia"/>
          <w:color w:val="000000" w:themeColor="text1"/>
          <w:szCs w:val="24"/>
        </w:rPr>
        <w:lastRenderedPageBreak/>
        <w:t>辅修、双学位统计</w:t>
      </w:r>
      <w:bookmarkEnd w:id="184"/>
    </w:p>
    <w:p w:rsidR="007E0E9A" w:rsidRDefault="003F3331">
      <w:pPr>
        <w:tabs>
          <w:tab w:val="left" w:pos="360"/>
        </w:tabs>
        <w:rPr>
          <w:color w:val="000000" w:themeColor="text1"/>
        </w:rPr>
      </w:pPr>
      <w:r>
        <w:rPr>
          <w:color w:val="000000" w:themeColor="text1"/>
        </w:rPr>
        <w:t xml:space="preserve"> </w:t>
      </w:r>
      <w:r>
        <w:rPr>
          <w:rFonts w:hint="eastAsia"/>
          <w:color w:val="000000" w:themeColor="text1"/>
        </w:rPr>
        <w:t>可以根据学校要求完成对辅修、双学位信息的统计、查询、分析，并进行导出、打印等功能；如各辅修专业个数统计，各辅修专业人数统计，各辅修专业缴费情况统计等。</w:t>
      </w:r>
    </w:p>
    <w:p w:rsidR="007E0E9A" w:rsidRDefault="003F3331">
      <w:pPr>
        <w:pStyle w:val="3"/>
        <w:rPr>
          <w:rFonts w:ascii="宋体" w:hAnsi="宋体"/>
          <w:color w:val="000000" w:themeColor="text1"/>
          <w:szCs w:val="30"/>
        </w:rPr>
      </w:pPr>
      <w:bookmarkStart w:id="185" w:name="_Toc475821234"/>
      <w:bookmarkStart w:id="186" w:name="_Toc475817978"/>
      <w:bookmarkStart w:id="187" w:name="_Toc497740250"/>
      <w:r>
        <w:rPr>
          <w:rFonts w:ascii="宋体" w:hAnsi="宋体" w:hint="eastAsia"/>
          <w:color w:val="000000" w:themeColor="text1"/>
          <w:szCs w:val="30"/>
        </w:rPr>
        <w:t>个人教学门户</w:t>
      </w:r>
      <w:bookmarkEnd w:id="185"/>
      <w:bookmarkEnd w:id="186"/>
      <w:bookmarkEnd w:id="187"/>
    </w:p>
    <w:p w:rsidR="007E0E9A" w:rsidRDefault="003F3331">
      <w:pPr>
        <w:tabs>
          <w:tab w:val="left" w:pos="360"/>
        </w:tabs>
        <w:spacing w:line="360" w:lineRule="exact"/>
        <w:rPr>
          <w:color w:val="000000" w:themeColor="text1"/>
        </w:rPr>
      </w:pPr>
      <w:r>
        <w:rPr>
          <w:rFonts w:hint="eastAsia"/>
          <w:color w:val="000000" w:themeColor="text1"/>
        </w:rPr>
        <w:t>具备学生角色、教师角色所需相关功能。</w:t>
      </w:r>
    </w:p>
    <w:p w:rsidR="007E0E9A" w:rsidRDefault="003F3331">
      <w:pPr>
        <w:pStyle w:val="4"/>
        <w:rPr>
          <w:color w:val="000000" w:themeColor="text1"/>
          <w:szCs w:val="24"/>
        </w:rPr>
      </w:pPr>
      <w:bookmarkStart w:id="188" w:name="_Toc475821235"/>
      <w:r>
        <w:rPr>
          <w:rFonts w:hint="eastAsia"/>
          <w:color w:val="000000" w:themeColor="text1"/>
          <w:szCs w:val="24"/>
        </w:rPr>
        <w:t>门户网站学生角色所需功能</w:t>
      </w:r>
      <w:bookmarkEnd w:id="188"/>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账号管理</w:t>
      </w:r>
    </w:p>
    <w:p w:rsidR="007E0E9A" w:rsidRDefault="003F3331">
      <w:pPr>
        <w:rPr>
          <w:color w:val="000000" w:themeColor="text1"/>
        </w:rPr>
      </w:pPr>
      <w:r>
        <w:rPr>
          <w:rFonts w:hint="eastAsia"/>
          <w:color w:val="000000" w:themeColor="text1"/>
        </w:rPr>
        <w:t>账号密码管理，实现与校门户系统对接。</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公告和通知</w:t>
      </w:r>
    </w:p>
    <w:p w:rsidR="007E0E9A" w:rsidRDefault="003F3331">
      <w:pPr>
        <w:tabs>
          <w:tab w:val="left" w:pos="360"/>
        </w:tabs>
        <w:rPr>
          <w:color w:val="000000" w:themeColor="text1"/>
        </w:rPr>
      </w:pPr>
      <w:r>
        <w:rPr>
          <w:rFonts w:hint="eastAsia"/>
          <w:color w:val="000000" w:themeColor="text1"/>
        </w:rPr>
        <w:t>教务公告</w:t>
      </w:r>
    </w:p>
    <w:p w:rsidR="007E0E9A" w:rsidRDefault="003F3331">
      <w:pPr>
        <w:tabs>
          <w:tab w:val="left" w:pos="360"/>
        </w:tabs>
        <w:rPr>
          <w:color w:val="000000" w:themeColor="text1"/>
        </w:rPr>
      </w:pPr>
      <w:r>
        <w:rPr>
          <w:rFonts w:hint="eastAsia"/>
          <w:color w:val="000000" w:themeColor="text1"/>
        </w:rPr>
        <w:t>报名通知，通知公告部分将设置有效日期，像有些报名通知，只需在一段时间内有效，过了有效期，将不再显示；还需要设置面向对象，通知是面向学生、教师、教务员，还是全部。</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培养计划，培养方案查询</w:t>
      </w:r>
    </w:p>
    <w:p w:rsidR="007E0E9A" w:rsidRDefault="003F3331">
      <w:pPr>
        <w:tabs>
          <w:tab w:val="left" w:pos="360"/>
        </w:tabs>
        <w:rPr>
          <w:color w:val="000000" w:themeColor="text1"/>
        </w:rPr>
      </w:pPr>
      <w:r>
        <w:rPr>
          <w:rFonts w:hint="eastAsia"/>
          <w:color w:val="000000" w:themeColor="text1"/>
        </w:rPr>
        <w:t>按年级、学院、专业查询任意专业的专业介绍。按年级、学院、专业、课程类别查询任意专业的培养计划。</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网上选课</w:t>
      </w:r>
    </w:p>
    <w:p w:rsidR="007E0E9A" w:rsidRDefault="003F3331">
      <w:pPr>
        <w:tabs>
          <w:tab w:val="left" w:pos="360"/>
        </w:tabs>
        <w:rPr>
          <w:color w:val="000000" w:themeColor="text1"/>
        </w:rPr>
      </w:pPr>
      <w:r>
        <w:rPr>
          <w:rFonts w:hint="eastAsia"/>
          <w:color w:val="000000" w:themeColor="text1"/>
        </w:rPr>
        <w:t>网上选课可以按照课程、选课类别、专业、学院设立选课时间，面向对象等，支持多轮选课。</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考</w:t>
      </w:r>
      <w:r>
        <w:rPr>
          <w:rFonts w:hint="eastAsia"/>
          <w:color w:val="000000" w:themeColor="text1"/>
        </w:rPr>
        <w:t>试和成绩</w:t>
      </w:r>
    </w:p>
    <w:p w:rsidR="007E0E9A" w:rsidRDefault="003F3331">
      <w:pPr>
        <w:tabs>
          <w:tab w:val="left" w:pos="360"/>
        </w:tabs>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成绩查询</w:t>
      </w:r>
    </w:p>
    <w:p w:rsidR="007E0E9A" w:rsidRDefault="003F3331">
      <w:pPr>
        <w:tabs>
          <w:tab w:val="left" w:pos="360"/>
        </w:tabs>
        <w:rPr>
          <w:color w:val="000000" w:themeColor="text1"/>
        </w:rPr>
      </w:pPr>
      <w:r>
        <w:rPr>
          <w:rFonts w:hint="eastAsia"/>
          <w:color w:val="000000" w:themeColor="text1"/>
        </w:rPr>
        <w:t>可查询学生学期成绩、学年成绩、在校学习成绩</w:t>
      </w:r>
      <w:r>
        <w:rPr>
          <w:rFonts w:hint="eastAsia"/>
          <w:color w:val="000000" w:themeColor="text1"/>
        </w:rPr>
        <w:t>、</w:t>
      </w:r>
      <w:r>
        <w:rPr>
          <w:rFonts w:hint="eastAsia"/>
          <w:color w:val="000000" w:themeColor="text1"/>
        </w:rPr>
        <w:t>绩点</w:t>
      </w:r>
      <w:r>
        <w:rPr>
          <w:rFonts w:hint="eastAsia"/>
          <w:color w:val="000000" w:themeColor="text1"/>
        </w:rPr>
        <w:t>信息，以及实时提醒毕业最低学分要求，本学期最低学分要求。</w:t>
      </w:r>
    </w:p>
    <w:p w:rsidR="007E0E9A" w:rsidRDefault="003F3331">
      <w:pPr>
        <w:tabs>
          <w:tab w:val="left" w:pos="360"/>
        </w:tabs>
        <w:rPr>
          <w:color w:val="000000" w:themeColor="text1"/>
        </w:rPr>
      </w:pPr>
      <w:r>
        <w:rPr>
          <w:rFonts w:hint="eastAsia"/>
          <w:color w:val="000000" w:themeColor="text1"/>
        </w:rPr>
        <w:t>每学期末自动显示课程代码不同，无法与教学计划匹配到的课程；以及未修读的课程等。</w:t>
      </w:r>
    </w:p>
    <w:p w:rsidR="007E0E9A" w:rsidRDefault="003F3331">
      <w:pPr>
        <w:tabs>
          <w:tab w:val="left" w:pos="360"/>
        </w:tabs>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成绩单打印</w:t>
      </w:r>
    </w:p>
    <w:p w:rsidR="007E0E9A" w:rsidRDefault="003F3331">
      <w:pPr>
        <w:tabs>
          <w:tab w:val="left" w:pos="360"/>
        </w:tabs>
        <w:rPr>
          <w:color w:val="000000" w:themeColor="text1"/>
        </w:rPr>
      </w:pPr>
      <w:r>
        <w:rPr>
          <w:rFonts w:hint="eastAsia"/>
          <w:color w:val="000000" w:themeColor="text1"/>
        </w:rPr>
        <w:lastRenderedPageBreak/>
        <w:t>学生可自行打印在校学习中英文成绩单，成绩单上需设计学校</w:t>
      </w:r>
      <w:r>
        <w:rPr>
          <w:rFonts w:hint="eastAsia"/>
          <w:color w:val="000000" w:themeColor="text1"/>
        </w:rPr>
        <w:t>logo</w:t>
      </w:r>
      <w:r>
        <w:rPr>
          <w:rFonts w:hint="eastAsia"/>
          <w:color w:val="000000" w:themeColor="text1"/>
        </w:rPr>
        <w:t>图标。</w:t>
      </w:r>
    </w:p>
    <w:p w:rsidR="007E0E9A" w:rsidRDefault="003F3331">
      <w:pPr>
        <w:tabs>
          <w:tab w:val="left" w:pos="360"/>
        </w:tabs>
        <w:rPr>
          <w:color w:val="000000" w:themeColor="text1"/>
        </w:rPr>
      </w:pPr>
      <w:r>
        <w:rPr>
          <w:rFonts w:hint="eastAsia"/>
          <w:color w:val="000000" w:themeColor="text1"/>
        </w:rPr>
        <w:t>3)</w:t>
      </w:r>
      <w:r>
        <w:rPr>
          <w:rFonts w:hint="eastAsia"/>
          <w:color w:val="000000" w:themeColor="text1"/>
        </w:rPr>
        <w:tab/>
      </w:r>
      <w:r>
        <w:rPr>
          <w:rFonts w:hint="eastAsia"/>
          <w:color w:val="000000" w:themeColor="text1"/>
        </w:rPr>
        <w:t>等级考试查询</w:t>
      </w:r>
    </w:p>
    <w:p w:rsidR="007E0E9A" w:rsidRDefault="003F3331">
      <w:pPr>
        <w:tabs>
          <w:tab w:val="left" w:pos="360"/>
        </w:tabs>
        <w:rPr>
          <w:color w:val="000000" w:themeColor="text1"/>
        </w:rPr>
      </w:pPr>
      <w:r>
        <w:rPr>
          <w:rFonts w:hint="eastAsia"/>
          <w:color w:val="000000" w:themeColor="text1"/>
        </w:rPr>
        <w:t>查询等级考试成绩。</w:t>
      </w:r>
    </w:p>
    <w:p w:rsidR="007E0E9A" w:rsidRDefault="003F3331">
      <w:pPr>
        <w:tabs>
          <w:tab w:val="left" w:pos="360"/>
        </w:tabs>
        <w:rPr>
          <w:color w:val="000000" w:themeColor="text1"/>
        </w:rPr>
      </w:pPr>
      <w:r>
        <w:rPr>
          <w:rFonts w:hint="eastAsia"/>
          <w:color w:val="000000" w:themeColor="text1"/>
        </w:rPr>
        <w:t>4)</w:t>
      </w:r>
      <w:r>
        <w:rPr>
          <w:rFonts w:hint="eastAsia"/>
          <w:color w:val="000000" w:themeColor="text1"/>
        </w:rPr>
        <w:tab/>
      </w:r>
      <w:r>
        <w:rPr>
          <w:rFonts w:hint="eastAsia"/>
          <w:color w:val="000000" w:themeColor="text1"/>
        </w:rPr>
        <w:t>考试查询</w:t>
      </w:r>
    </w:p>
    <w:p w:rsidR="007E0E9A" w:rsidRDefault="003F3331">
      <w:pPr>
        <w:tabs>
          <w:tab w:val="left" w:pos="360"/>
        </w:tabs>
        <w:rPr>
          <w:color w:val="000000" w:themeColor="text1"/>
        </w:rPr>
      </w:pPr>
      <w:r>
        <w:rPr>
          <w:rFonts w:hint="eastAsia"/>
          <w:color w:val="000000" w:themeColor="text1"/>
        </w:rPr>
        <w:t>提供给学生查询个人每学期选课课程的考试时间、地点等信息。</w:t>
      </w:r>
    </w:p>
    <w:p w:rsidR="007E0E9A" w:rsidRDefault="003F3331">
      <w:pPr>
        <w:tabs>
          <w:tab w:val="left" w:pos="360"/>
        </w:tabs>
        <w:rPr>
          <w:color w:val="000000" w:themeColor="text1"/>
        </w:rPr>
      </w:pPr>
      <w:r>
        <w:rPr>
          <w:rFonts w:hint="eastAsia"/>
          <w:color w:val="000000" w:themeColor="text1"/>
        </w:rPr>
        <w:t>5)</w:t>
      </w:r>
      <w:r>
        <w:rPr>
          <w:rFonts w:hint="eastAsia"/>
          <w:color w:val="000000" w:themeColor="text1"/>
        </w:rPr>
        <w:tab/>
      </w:r>
      <w:r>
        <w:rPr>
          <w:rFonts w:hint="eastAsia"/>
          <w:color w:val="000000" w:themeColor="text1"/>
        </w:rPr>
        <w:t>学籍查询，并能在线打印在读证明，带学校</w:t>
      </w:r>
      <w:r>
        <w:rPr>
          <w:rFonts w:hint="eastAsia"/>
          <w:color w:val="000000" w:themeColor="text1"/>
        </w:rPr>
        <w:t>logo</w:t>
      </w:r>
      <w:r>
        <w:rPr>
          <w:rFonts w:hint="eastAsia"/>
          <w:color w:val="000000" w:themeColor="text1"/>
        </w:rPr>
        <w:t>。</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查询</w:t>
      </w:r>
    </w:p>
    <w:p w:rsidR="007E0E9A" w:rsidRDefault="003F3331">
      <w:pPr>
        <w:tabs>
          <w:tab w:val="left" w:pos="360"/>
        </w:tabs>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培养计划查询</w:t>
      </w:r>
    </w:p>
    <w:p w:rsidR="007E0E9A" w:rsidRDefault="003F3331">
      <w:pPr>
        <w:tabs>
          <w:tab w:val="left" w:pos="360"/>
        </w:tabs>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全校开课情况查询</w:t>
      </w:r>
    </w:p>
    <w:p w:rsidR="007E0E9A" w:rsidRDefault="003F3331">
      <w:pPr>
        <w:tabs>
          <w:tab w:val="left" w:pos="360"/>
        </w:tabs>
        <w:rPr>
          <w:color w:val="000000" w:themeColor="text1"/>
        </w:rPr>
      </w:pPr>
      <w:r>
        <w:rPr>
          <w:rFonts w:hint="eastAsia"/>
          <w:color w:val="000000" w:themeColor="text1"/>
        </w:rPr>
        <w:t>3)</w:t>
      </w:r>
      <w:r>
        <w:rPr>
          <w:rFonts w:hint="eastAsia"/>
          <w:color w:val="000000" w:themeColor="text1"/>
        </w:rPr>
        <w:tab/>
      </w:r>
      <w:r>
        <w:rPr>
          <w:rFonts w:hint="eastAsia"/>
          <w:color w:val="000000" w:themeColor="text1"/>
        </w:rPr>
        <w:t>班级课表</w:t>
      </w:r>
    </w:p>
    <w:p w:rsidR="007E0E9A" w:rsidRDefault="003F3331">
      <w:pPr>
        <w:tabs>
          <w:tab w:val="left" w:pos="360"/>
        </w:tabs>
        <w:rPr>
          <w:color w:val="000000" w:themeColor="text1"/>
        </w:rPr>
      </w:pPr>
      <w:r>
        <w:rPr>
          <w:rFonts w:hint="eastAsia"/>
          <w:color w:val="000000" w:themeColor="text1"/>
        </w:rPr>
        <w:t>4)</w:t>
      </w:r>
      <w:r>
        <w:rPr>
          <w:rFonts w:hint="eastAsia"/>
          <w:color w:val="000000" w:themeColor="text1"/>
        </w:rPr>
        <w:tab/>
      </w:r>
      <w:r>
        <w:rPr>
          <w:rFonts w:hint="eastAsia"/>
          <w:color w:val="000000" w:themeColor="text1"/>
        </w:rPr>
        <w:t>教师课表</w:t>
      </w:r>
    </w:p>
    <w:p w:rsidR="007E0E9A" w:rsidRDefault="003F3331">
      <w:pPr>
        <w:tabs>
          <w:tab w:val="left" w:pos="360"/>
        </w:tabs>
        <w:rPr>
          <w:color w:val="000000" w:themeColor="text1"/>
        </w:rPr>
      </w:pPr>
      <w:r>
        <w:rPr>
          <w:rFonts w:hint="eastAsia"/>
          <w:color w:val="000000" w:themeColor="text1"/>
        </w:rPr>
        <w:t>5)</w:t>
      </w:r>
      <w:r>
        <w:rPr>
          <w:rFonts w:hint="eastAsia"/>
          <w:color w:val="000000" w:themeColor="text1"/>
        </w:rPr>
        <w:tab/>
      </w:r>
      <w:r>
        <w:rPr>
          <w:rFonts w:hint="eastAsia"/>
          <w:color w:val="000000" w:themeColor="text1"/>
        </w:rPr>
        <w:t>个人课表</w:t>
      </w:r>
    </w:p>
    <w:p w:rsidR="007E0E9A" w:rsidRDefault="003F3331">
      <w:pPr>
        <w:tabs>
          <w:tab w:val="left" w:pos="360"/>
        </w:tabs>
        <w:rPr>
          <w:color w:val="000000" w:themeColor="text1"/>
        </w:rPr>
      </w:pPr>
      <w:r>
        <w:rPr>
          <w:rFonts w:hint="eastAsia"/>
          <w:color w:val="000000" w:themeColor="text1"/>
        </w:rPr>
        <w:t>6)</w:t>
      </w:r>
      <w:r>
        <w:rPr>
          <w:rFonts w:hint="eastAsia"/>
          <w:color w:val="000000" w:themeColor="text1"/>
        </w:rPr>
        <w:tab/>
      </w:r>
      <w:r>
        <w:rPr>
          <w:rFonts w:hint="eastAsia"/>
          <w:color w:val="000000" w:themeColor="text1"/>
        </w:rPr>
        <w:t>教室查询</w:t>
      </w:r>
    </w:p>
    <w:p w:rsidR="007E0E9A" w:rsidRDefault="003F3331">
      <w:pPr>
        <w:tabs>
          <w:tab w:val="left" w:pos="360"/>
        </w:tabs>
        <w:rPr>
          <w:color w:val="000000" w:themeColor="text1"/>
        </w:rPr>
      </w:pPr>
      <w:r>
        <w:rPr>
          <w:rFonts w:hint="eastAsia"/>
          <w:color w:val="000000" w:themeColor="text1"/>
        </w:rPr>
        <w:t>7)</w:t>
      </w:r>
      <w:r>
        <w:rPr>
          <w:rFonts w:hint="eastAsia"/>
          <w:color w:val="000000" w:themeColor="text1"/>
        </w:rPr>
        <w:tab/>
      </w:r>
      <w:r>
        <w:rPr>
          <w:rFonts w:hint="eastAsia"/>
          <w:color w:val="000000" w:themeColor="text1"/>
        </w:rPr>
        <w:t>学期选课情况</w:t>
      </w:r>
    </w:p>
    <w:p w:rsidR="007E0E9A" w:rsidRDefault="003F3331">
      <w:pPr>
        <w:tabs>
          <w:tab w:val="left" w:pos="360"/>
        </w:tabs>
        <w:rPr>
          <w:color w:val="000000" w:themeColor="text1"/>
        </w:rPr>
      </w:pPr>
      <w:r>
        <w:rPr>
          <w:rFonts w:hint="eastAsia"/>
          <w:color w:val="000000" w:themeColor="text1"/>
        </w:rPr>
        <w:t>8)</w:t>
      </w:r>
      <w:r>
        <w:rPr>
          <w:rFonts w:hint="eastAsia"/>
          <w:color w:val="000000" w:themeColor="text1"/>
        </w:rPr>
        <w:tab/>
      </w:r>
      <w:r>
        <w:rPr>
          <w:rFonts w:hint="eastAsia"/>
          <w:color w:val="000000" w:themeColor="text1"/>
        </w:rPr>
        <w:t>毕业资格自审（根据培养计划，审核各类课程情况）</w:t>
      </w:r>
    </w:p>
    <w:p w:rsidR="007E0E9A" w:rsidRDefault="003F3331">
      <w:pPr>
        <w:tabs>
          <w:tab w:val="left" w:pos="360"/>
        </w:tabs>
        <w:rPr>
          <w:color w:val="000000" w:themeColor="text1"/>
        </w:rPr>
      </w:pPr>
      <w:r>
        <w:rPr>
          <w:rFonts w:hint="eastAsia"/>
          <w:color w:val="000000" w:themeColor="text1"/>
        </w:rPr>
        <w:t>9)</w:t>
      </w:r>
      <w:r>
        <w:rPr>
          <w:rFonts w:hint="eastAsia"/>
          <w:color w:val="000000" w:themeColor="text1"/>
        </w:rPr>
        <w:tab/>
      </w:r>
      <w:r>
        <w:rPr>
          <w:rFonts w:hint="eastAsia"/>
          <w:color w:val="000000" w:themeColor="text1"/>
        </w:rPr>
        <w:t>学籍查询、异动查询</w:t>
      </w:r>
    </w:p>
    <w:p w:rsidR="007E0E9A" w:rsidRDefault="003F3331">
      <w:pPr>
        <w:tabs>
          <w:tab w:val="left" w:pos="360"/>
        </w:tabs>
        <w:rPr>
          <w:color w:val="000000" w:themeColor="text1"/>
        </w:rPr>
      </w:pPr>
      <w:r>
        <w:rPr>
          <w:rFonts w:hint="eastAsia"/>
          <w:color w:val="000000" w:themeColor="text1"/>
        </w:rPr>
        <w:t>10)</w:t>
      </w:r>
      <w:r>
        <w:rPr>
          <w:rFonts w:hint="eastAsia"/>
          <w:color w:val="000000" w:themeColor="text1"/>
        </w:rPr>
        <w:tab/>
      </w:r>
      <w:r>
        <w:rPr>
          <w:rFonts w:hint="eastAsia"/>
          <w:color w:val="000000" w:themeColor="text1"/>
        </w:rPr>
        <w:t>选课时，可以查看课程简介、教师简介、教学大纲、教学日历等；</w:t>
      </w:r>
    </w:p>
    <w:p w:rsidR="007E0E9A" w:rsidRDefault="003F3331">
      <w:pPr>
        <w:tabs>
          <w:tab w:val="left" w:pos="360"/>
        </w:tabs>
        <w:rPr>
          <w:color w:val="000000" w:themeColor="text1"/>
        </w:rPr>
      </w:pPr>
      <w:r>
        <w:rPr>
          <w:rFonts w:hint="eastAsia"/>
          <w:color w:val="000000" w:themeColor="text1"/>
        </w:rPr>
        <w:t>11)</w:t>
      </w:r>
      <w:r>
        <w:rPr>
          <w:rFonts w:hint="eastAsia"/>
          <w:color w:val="000000" w:themeColor="text1"/>
        </w:rPr>
        <w:tab/>
      </w:r>
      <w:r>
        <w:rPr>
          <w:rFonts w:hint="eastAsia"/>
          <w:color w:val="000000" w:themeColor="text1"/>
        </w:rPr>
        <w:t>缴费情况查询（与数字化校园连通），如：等级考试报名等；</w:t>
      </w:r>
    </w:p>
    <w:p w:rsidR="007E0E9A" w:rsidRDefault="003F3331">
      <w:pPr>
        <w:tabs>
          <w:tab w:val="left" w:pos="360"/>
        </w:tabs>
        <w:rPr>
          <w:color w:val="000000" w:themeColor="text1"/>
        </w:rPr>
      </w:pPr>
      <w:r>
        <w:rPr>
          <w:rFonts w:hint="eastAsia"/>
          <w:color w:val="000000" w:themeColor="text1"/>
        </w:rPr>
        <w:t>1</w:t>
      </w: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学业审核情况</w:t>
      </w:r>
      <w:r>
        <w:rPr>
          <w:rFonts w:hint="eastAsia"/>
          <w:color w:val="000000" w:themeColor="text1"/>
        </w:rPr>
        <w:t>查询，如：</w:t>
      </w:r>
      <w:r>
        <w:rPr>
          <w:rFonts w:hint="eastAsia"/>
          <w:color w:val="000000" w:themeColor="text1"/>
        </w:rPr>
        <w:t>一次警告</w:t>
      </w:r>
      <w:r>
        <w:rPr>
          <w:rFonts w:hint="eastAsia"/>
          <w:color w:val="000000" w:themeColor="text1"/>
        </w:rPr>
        <w:t>；</w:t>
      </w:r>
      <w:r>
        <w:rPr>
          <w:rFonts w:hint="eastAsia"/>
          <w:color w:val="000000" w:themeColor="text1"/>
        </w:rPr>
        <w:t>二次警告；退学试读；退学</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网上申请</w:t>
      </w:r>
    </w:p>
    <w:p w:rsidR="007E0E9A" w:rsidRDefault="003F3331">
      <w:pPr>
        <w:tabs>
          <w:tab w:val="left" w:pos="360"/>
        </w:tabs>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转专业申请，需设置申报条件、时间段。</w:t>
      </w:r>
    </w:p>
    <w:p w:rsidR="007E0E9A" w:rsidRDefault="003F3331">
      <w:pPr>
        <w:tabs>
          <w:tab w:val="left" w:pos="360"/>
        </w:tabs>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辅修报名申请，需设置申报条件、时间段。</w:t>
      </w:r>
    </w:p>
    <w:p w:rsidR="007E0E9A" w:rsidRDefault="003F3331">
      <w:pPr>
        <w:tabs>
          <w:tab w:val="left" w:pos="360"/>
        </w:tabs>
        <w:rPr>
          <w:color w:val="000000" w:themeColor="text1"/>
        </w:rPr>
      </w:pPr>
      <w:r>
        <w:rPr>
          <w:rFonts w:hint="eastAsia"/>
          <w:color w:val="000000" w:themeColor="text1"/>
        </w:rPr>
        <w:t>3)</w:t>
      </w:r>
      <w:r>
        <w:rPr>
          <w:rFonts w:hint="eastAsia"/>
          <w:color w:val="000000" w:themeColor="text1"/>
        </w:rPr>
        <w:tab/>
      </w:r>
      <w:r>
        <w:rPr>
          <w:rFonts w:hint="eastAsia"/>
          <w:color w:val="000000" w:themeColor="text1"/>
        </w:rPr>
        <w:t>补修免修申请，需设置时间段</w:t>
      </w:r>
      <w:r>
        <w:rPr>
          <w:rFonts w:hint="eastAsia"/>
          <w:color w:val="000000" w:themeColor="text1"/>
        </w:rPr>
        <w:t>。</w:t>
      </w:r>
    </w:p>
    <w:p w:rsidR="007E0E9A" w:rsidRDefault="003F3331">
      <w:pPr>
        <w:tabs>
          <w:tab w:val="left" w:pos="360"/>
        </w:tabs>
        <w:rPr>
          <w:color w:val="000000" w:themeColor="text1"/>
        </w:rPr>
      </w:pPr>
      <w:r>
        <w:rPr>
          <w:rFonts w:hint="eastAsia"/>
          <w:color w:val="000000" w:themeColor="text1"/>
        </w:rPr>
        <w:t>4)</w:t>
      </w:r>
      <w:r>
        <w:rPr>
          <w:rFonts w:hint="eastAsia"/>
          <w:color w:val="000000" w:themeColor="text1"/>
        </w:rPr>
        <w:tab/>
      </w:r>
      <w:r>
        <w:rPr>
          <w:rFonts w:hint="eastAsia"/>
          <w:color w:val="000000" w:themeColor="text1"/>
        </w:rPr>
        <w:tab/>
      </w:r>
      <w:r>
        <w:rPr>
          <w:rFonts w:hint="eastAsia"/>
          <w:color w:val="000000" w:themeColor="text1"/>
        </w:rPr>
        <w:t>休学、复学、退学、转学申请，需学院、教务处审批。</w:t>
      </w:r>
    </w:p>
    <w:p w:rsidR="007E0E9A" w:rsidRDefault="003F3331">
      <w:pPr>
        <w:tabs>
          <w:tab w:val="left" w:pos="360"/>
        </w:tabs>
        <w:rPr>
          <w:color w:val="000000" w:themeColor="text1"/>
        </w:rPr>
      </w:pPr>
      <w:r>
        <w:rPr>
          <w:rFonts w:hint="eastAsia"/>
          <w:color w:val="000000" w:themeColor="text1"/>
        </w:rPr>
        <w:t>5)</w:t>
      </w:r>
      <w:r>
        <w:rPr>
          <w:rFonts w:hint="eastAsia"/>
          <w:color w:val="000000" w:themeColor="text1"/>
        </w:rPr>
        <w:tab/>
      </w:r>
      <w:r>
        <w:rPr>
          <w:rFonts w:hint="eastAsia"/>
          <w:color w:val="000000" w:themeColor="text1"/>
        </w:rPr>
        <w:t>缓考申请，需学院和教务处审批。</w:t>
      </w:r>
    </w:p>
    <w:p w:rsidR="007E0E9A" w:rsidRDefault="003F3331">
      <w:pPr>
        <w:tabs>
          <w:tab w:val="left" w:pos="360"/>
        </w:tabs>
        <w:rPr>
          <w:color w:val="000000" w:themeColor="text1"/>
        </w:rPr>
      </w:pPr>
      <w:r>
        <w:rPr>
          <w:rFonts w:hint="eastAsia"/>
          <w:color w:val="000000" w:themeColor="text1"/>
        </w:rPr>
        <w:t>6)</w:t>
      </w:r>
      <w:r>
        <w:rPr>
          <w:rFonts w:hint="eastAsia"/>
          <w:color w:val="000000" w:themeColor="text1"/>
        </w:rPr>
        <w:tab/>
      </w:r>
      <w:r>
        <w:rPr>
          <w:rFonts w:hint="eastAsia"/>
          <w:color w:val="000000" w:themeColor="text1"/>
        </w:rPr>
        <w:t>网上报名，主要是等级考试报名，可分类别进行条件设置，不同层次的学生选择报名的类别不一样。</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学生评教</w:t>
      </w:r>
    </w:p>
    <w:p w:rsidR="007E0E9A" w:rsidRDefault="003F3331">
      <w:pPr>
        <w:tabs>
          <w:tab w:val="left" w:pos="360"/>
        </w:tabs>
        <w:rPr>
          <w:color w:val="000000" w:themeColor="text1"/>
        </w:rPr>
      </w:pPr>
      <w:r>
        <w:rPr>
          <w:rFonts w:hint="eastAsia"/>
          <w:color w:val="000000" w:themeColor="text1"/>
        </w:rPr>
        <w:t>学生根据所修课程，在网上按评价指标体系进行评价。</w:t>
      </w:r>
    </w:p>
    <w:p w:rsidR="007E0E9A" w:rsidRDefault="003F3331">
      <w:pPr>
        <w:pStyle w:val="4"/>
        <w:rPr>
          <w:color w:val="000000" w:themeColor="text1"/>
          <w:szCs w:val="24"/>
        </w:rPr>
      </w:pPr>
      <w:bookmarkStart w:id="189" w:name="_Toc475821236"/>
      <w:r>
        <w:rPr>
          <w:rFonts w:hint="eastAsia"/>
          <w:color w:val="000000" w:themeColor="text1"/>
          <w:szCs w:val="24"/>
        </w:rPr>
        <w:lastRenderedPageBreak/>
        <w:t>门户网站教师角色所需功能</w:t>
      </w:r>
      <w:bookmarkEnd w:id="189"/>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系统登入</w:t>
      </w:r>
    </w:p>
    <w:p w:rsidR="007E0E9A" w:rsidRDefault="003F3331">
      <w:pPr>
        <w:tabs>
          <w:tab w:val="left" w:pos="360"/>
        </w:tabs>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账号密码管理，实现与校门户系统对接。</w:t>
      </w:r>
    </w:p>
    <w:p w:rsidR="007E0E9A" w:rsidRDefault="003F3331">
      <w:pPr>
        <w:tabs>
          <w:tab w:val="left" w:pos="360"/>
        </w:tabs>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公告信息：登入后，可在首页看到相关的各类教务公告信息。</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信息维护</w:t>
      </w:r>
    </w:p>
    <w:p w:rsidR="007E0E9A" w:rsidRDefault="003F3331">
      <w:pPr>
        <w:tabs>
          <w:tab w:val="left" w:pos="360"/>
        </w:tabs>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个人简历维护。</w:t>
      </w:r>
    </w:p>
    <w:p w:rsidR="007E0E9A" w:rsidRDefault="003F3331">
      <w:pPr>
        <w:tabs>
          <w:tab w:val="left" w:pos="360"/>
        </w:tabs>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教学日历维护。</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各类申请填写及打印</w:t>
      </w:r>
    </w:p>
    <w:p w:rsidR="007E0E9A" w:rsidRDefault="003F3331">
      <w:pPr>
        <w:tabs>
          <w:tab w:val="left" w:pos="360"/>
        </w:tabs>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临时调、停</w:t>
      </w:r>
      <w:r>
        <w:rPr>
          <w:rFonts w:hint="eastAsia"/>
          <w:color w:val="000000" w:themeColor="text1"/>
        </w:rPr>
        <w:t>(</w:t>
      </w:r>
      <w:r>
        <w:rPr>
          <w:rFonts w:hint="eastAsia"/>
          <w:color w:val="000000" w:themeColor="text1"/>
        </w:rPr>
        <w:t>补</w:t>
      </w:r>
      <w:r>
        <w:rPr>
          <w:rFonts w:hint="eastAsia"/>
          <w:color w:val="000000" w:themeColor="text1"/>
        </w:rPr>
        <w:t>)</w:t>
      </w:r>
      <w:r>
        <w:rPr>
          <w:rFonts w:hint="eastAsia"/>
          <w:color w:val="000000" w:themeColor="text1"/>
        </w:rPr>
        <w:t>课申请</w:t>
      </w:r>
    </w:p>
    <w:p w:rsidR="007E0E9A" w:rsidRDefault="003F3331">
      <w:pPr>
        <w:tabs>
          <w:tab w:val="left" w:pos="360"/>
        </w:tabs>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校公选课开课申请</w:t>
      </w:r>
    </w:p>
    <w:p w:rsidR="007E0E9A" w:rsidRDefault="003F3331">
      <w:pPr>
        <w:tabs>
          <w:tab w:val="left" w:pos="360"/>
        </w:tabs>
        <w:rPr>
          <w:color w:val="000000" w:themeColor="text1"/>
        </w:rPr>
      </w:pPr>
      <w:r>
        <w:rPr>
          <w:rFonts w:hint="eastAsia"/>
          <w:color w:val="000000" w:themeColor="text1"/>
        </w:rPr>
        <w:t>3)</w:t>
      </w:r>
      <w:r>
        <w:rPr>
          <w:rFonts w:hint="eastAsia"/>
          <w:color w:val="000000" w:themeColor="text1"/>
        </w:rPr>
        <w:tab/>
      </w:r>
      <w:r>
        <w:rPr>
          <w:rFonts w:hint="eastAsia"/>
          <w:color w:val="000000" w:themeColor="text1"/>
        </w:rPr>
        <w:t>教学场地借用申请</w:t>
      </w:r>
    </w:p>
    <w:p w:rsidR="007E0E9A" w:rsidRDefault="003F3331">
      <w:pPr>
        <w:tabs>
          <w:tab w:val="left" w:pos="360"/>
        </w:tabs>
        <w:rPr>
          <w:color w:val="000000" w:themeColor="text1"/>
        </w:rPr>
      </w:pPr>
      <w:r>
        <w:rPr>
          <w:rFonts w:hint="eastAsia"/>
          <w:color w:val="000000" w:themeColor="text1"/>
        </w:rPr>
        <w:t>4)</w:t>
      </w:r>
      <w:r>
        <w:rPr>
          <w:rFonts w:hint="eastAsia"/>
          <w:color w:val="000000" w:themeColor="text1"/>
        </w:rPr>
        <w:tab/>
      </w:r>
      <w:r>
        <w:rPr>
          <w:rFonts w:hint="eastAsia"/>
          <w:color w:val="000000" w:themeColor="text1"/>
        </w:rPr>
        <w:t>成绩变更申请</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信息查询</w:t>
      </w:r>
    </w:p>
    <w:p w:rsidR="007E0E9A" w:rsidRDefault="003F3331">
      <w:pPr>
        <w:tabs>
          <w:tab w:val="left" w:pos="360"/>
        </w:tabs>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教学任务查询</w:t>
      </w:r>
    </w:p>
    <w:p w:rsidR="007E0E9A" w:rsidRDefault="003F3331">
      <w:pPr>
        <w:tabs>
          <w:tab w:val="left" w:pos="360"/>
        </w:tabs>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学生个人课表查询</w:t>
      </w:r>
    </w:p>
    <w:p w:rsidR="007E0E9A" w:rsidRDefault="003F3331">
      <w:pPr>
        <w:tabs>
          <w:tab w:val="left" w:pos="360"/>
        </w:tabs>
        <w:rPr>
          <w:color w:val="000000" w:themeColor="text1"/>
        </w:rPr>
      </w:pPr>
      <w:r>
        <w:rPr>
          <w:rFonts w:hint="eastAsia"/>
          <w:color w:val="000000" w:themeColor="text1"/>
        </w:rPr>
        <w:t>3)</w:t>
      </w:r>
      <w:r>
        <w:rPr>
          <w:rFonts w:hint="eastAsia"/>
          <w:color w:val="000000" w:themeColor="text1"/>
        </w:rPr>
        <w:tab/>
      </w:r>
      <w:r>
        <w:rPr>
          <w:rFonts w:hint="eastAsia"/>
          <w:color w:val="000000" w:themeColor="text1"/>
        </w:rPr>
        <w:t>教师个人课表查询</w:t>
      </w:r>
    </w:p>
    <w:p w:rsidR="007E0E9A" w:rsidRDefault="003F3331">
      <w:pPr>
        <w:tabs>
          <w:tab w:val="left" w:pos="360"/>
        </w:tabs>
        <w:rPr>
          <w:color w:val="000000" w:themeColor="text1"/>
        </w:rPr>
      </w:pPr>
      <w:r>
        <w:rPr>
          <w:rFonts w:hint="eastAsia"/>
          <w:color w:val="000000" w:themeColor="text1"/>
        </w:rPr>
        <w:t>4)</w:t>
      </w:r>
      <w:r>
        <w:rPr>
          <w:rFonts w:hint="eastAsia"/>
          <w:color w:val="000000" w:themeColor="text1"/>
        </w:rPr>
        <w:tab/>
      </w:r>
      <w:r>
        <w:rPr>
          <w:rFonts w:hint="eastAsia"/>
          <w:color w:val="000000" w:themeColor="text1"/>
        </w:rPr>
        <w:t>选课情况查询</w:t>
      </w:r>
    </w:p>
    <w:p w:rsidR="007E0E9A" w:rsidRDefault="003F3331">
      <w:pPr>
        <w:tabs>
          <w:tab w:val="left" w:pos="360"/>
        </w:tabs>
        <w:rPr>
          <w:color w:val="000000" w:themeColor="text1"/>
        </w:rPr>
      </w:pPr>
      <w:r>
        <w:rPr>
          <w:rFonts w:hint="eastAsia"/>
          <w:color w:val="000000" w:themeColor="text1"/>
        </w:rPr>
        <w:t>5)</w:t>
      </w:r>
      <w:r>
        <w:rPr>
          <w:rFonts w:hint="eastAsia"/>
          <w:color w:val="000000" w:themeColor="text1"/>
        </w:rPr>
        <w:tab/>
      </w:r>
      <w:r>
        <w:rPr>
          <w:rFonts w:hint="eastAsia"/>
          <w:color w:val="000000" w:themeColor="text1"/>
        </w:rPr>
        <w:t>教室查询</w:t>
      </w:r>
    </w:p>
    <w:p w:rsidR="007E0E9A" w:rsidRDefault="003F3331">
      <w:pPr>
        <w:tabs>
          <w:tab w:val="left" w:pos="360"/>
        </w:tabs>
        <w:rPr>
          <w:color w:val="000000" w:themeColor="text1"/>
        </w:rPr>
      </w:pPr>
      <w:r>
        <w:rPr>
          <w:rFonts w:hint="eastAsia"/>
          <w:color w:val="000000" w:themeColor="text1"/>
        </w:rPr>
        <w:t>6)</w:t>
      </w:r>
      <w:r>
        <w:rPr>
          <w:rFonts w:hint="eastAsia"/>
          <w:color w:val="000000" w:themeColor="text1"/>
        </w:rPr>
        <w:tab/>
      </w:r>
      <w:r>
        <w:rPr>
          <w:rFonts w:hint="eastAsia"/>
          <w:color w:val="000000" w:themeColor="text1"/>
        </w:rPr>
        <w:t>考试安排查询</w:t>
      </w:r>
    </w:p>
    <w:p w:rsidR="007E0E9A" w:rsidRDefault="003F3331">
      <w:pPr>
        <w:tabs>
          <w:tab w:val="left" w:pos="360"/>
        </w:tabs>
        <w:rPr>
          <w:color w:val="000000" w:themeColor="text1"/>
        </w:rPr>
      </w:pPr>
      <w:r>
        <w:rPr>
          <w:rFonts w:hint="eastAsia"/>
          <w:color w:val="000000" w:themeColor="text1"/>
        </w:rPr>
        <w:t>7)</w:t>
      </w:r>
      <w:r>
        <w:rPr>
          <w:rFonts w:hint="eastAsia"/>
          <w:color w:val="000000" w:themeColor="text1"/>
        </w:rPr>
        <w:tab/>
      </w:r>
      <w:r>
        <w:rPr>
          <w:rFonts w:hint="eastAsia"/>
          <w:color w:val="000000" w:themeColor="text1"/>
        </w:rPr>
        <w:t>培养计划查询</w:t>
      </w:r>
    </w:p>
    <w:p w:rsidR="007E0E9A" w:rsidRDefault="003F3331">
      <w:pPr>
        <w:tabs>
          <w:tab w:val="left" w:pos="360"/>
        </w:tabs>
        <w:rPr>
          <w:color w:val="000000" w:themeColor="text1"/>
        </w:rPr>
      </w:pPr>
      <w:r>
        <w:rPr>
          <w:rFonts w:hint="eastAsia"/>
          <w:color w:val="000000" w:themeColor="text1"/>
        </w:rPr>
        <w:t>8)</w:t>
      </w:r>
      <w:r>
        <w:rPr>
          <w:rFonts w:hint="eastAsia"/>
          <w:color w:val="000000" w:themeColor="text1"/>
        </w:rPr>
        <w:tab/>
      </w:r>
      <w:r>
        <w:rPr>
          <w:rFonts w:hint="eastAsia"/>
          <w:color w:val="000000" w:themeColor="text1"/>
        </w:rPr>
        <w:t>教学质量评价查询</w:t>
      </w:r>
    </w:p>
    <w:p w:rsidR="007E0E9A" w:rsidRDefault="003F3331">
      <w:pPr>
        <w:tabs>
          <w:tab w:val="left" w:pos="360"/>
        </w:tabs>
        <w:rPr>
          <w:color w:val="000000" w:themeColor="text1"/>
        </w:rPr>
      </w:pPr>
      <w:r>
        <w:rPr>
          <w:rFonts w:hint="eastAsia"/>
          <w:color w:val="000000" w:themeColor="text1"/>
        </w:rPr>
        <w:t>9)</w:t>
      </w:r>
      <w:r>
        <w:rPr>
          <w:rFonts w:hint="eastAsia"/>
          <w:color w:val="000000" w:themeColor="text1"/>
        </w:rPr>
        <w:tab/>
      </w:r>
      <w:r>
        <w:rPr>
          <w:rFonts w:hint="eastAsia"/>
          <w:color w:val="000000" w:themeColor="text1"/>
        </w:rPr>
        <w:t>教学工作量查询</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成绩管理</w:t>
      </w:r>
    </w:p>
    <w:p w:rsidR="007E0E9A" w:rsidRDefault="003F3331">
      <w:pPr>
        <w:tabs>
          <w:tab w:val="left" w:pos="360"/>
        </w:tabs>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成绩录入</w:t>
      </w:r>
    </w:p>
    <w:p w:rsidR="007E0E9A" w:rsidRDefault="003F3331">
      <w:pPr>
        <w:tabs>
          <w:tab w:val="left" w:pos="360"/>
        </w:tabs>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成绩分析</w:t>
      </w:r>
    </w:p>
    <w:p w:rsidR="007E0E9A" w:rsidRDefault="003F3331">
      <w:pPr>
        <w:widowControl w:val="0"/>
        <w:numPr>
          <w:ilvl w:val="0"/>
          <w:numId w:val="3"/>
        </w:numPr>
        <w:tabs>
          <w:tab w:val="left" w:pos="360"/>
        </w:tabs>
        <w:ind w:left="290" w:hangingChars="121" w:hanging="290"/>
        <w:jc w:val="both"/>
        <w:rPr>
          <w:color w:val="000000" w:themeColor="text1"/>
        </w:rPr>
      </w:pPr>
      <w:r>
        <w:rPr>
          <w:rFonts w:hint="eastAsia"/>
          <w:color w:val="000000" w:themeColor="text1"/>
        </w:rPr>
        <w:t>教学评价</w:t>
      </w:r>
    </w:p>
    <w:p w:rsidR="007E0E9A" w:rsidRDefault="003F3331">
      <w:pPr>
        <w:tabs>
          <w:tab w:val="left" w:pos="360"/>
        </w:tabs>
        <w:rPr>
          <w:color w:val="000000" w:themeColor="text1"/>
        </w:rPr>
      </w:pPr>
      <w:r>
        <w:rPr>
          <w:rFonts w:hint="eastAsia"/>
          <w:color w:val="000000" w:themeColor="text1"/>
        </w:rPr>
        <w:t>1)</w:t>
      </w:r>
      <w:r>
        <w:rPr>
          <w:rFonts w:hint="eastAsia"/>
          <w:color w:val="000000" w:themeColor="text1"/>
        </w:rPr>
        <w:tab/>
      </w:r>
      <w:r>
        <w:rPr>
          <w:rFonts w:hint="eastAsia"/>
          <w:color w:val="000000" w:themeColor="text1"/>
        </w:rPr>
        <w:t>同行评教</w:t>
      </w:r>
    </w:p>
    <w:p w:rsidR="007E0E9A" w:rsidRDefault="003F3331">
      <w:pPr>
        <w:tabs>
          <w:tab w:val="left" w:pos="360"/>
        </w:tabs>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教师自评</w:t>
      </w:r>
    </w:p>
    <w:p w:rsidR="007E0E9A" w:rsidRDefault="003F3331">
      <w:pPr>
        <w:tabs>
          <w:tab w:val="left" w:pos="360"/>
        </w:tabs>
        <w:rPr>
          <w:color w:val="000000" w:themeColor="text1"/>
        </w:rPr>
      </w:pPr>
      <w:r>
        <w:rPr>
          <w:rFonts w:hint="eastAsia"/>
          <w:color w:val="000000" w:themeColor="text1"/>
        </w:rPr>
        <w:t>3)</w:t>
      </w:r>
      <w:r>
        <w:rPr>
          <w:rFonts w:hint="eastAsia"/>
          <w:color w:val="000000" w:themeColor="text1"/>
        </w:rPr>
        <w:tab/>
      </w:r>
      <w:r>
        <w:rPr>
          <w:rFonts w:hint="eastAsia"/>
          <w:color w:val="000000" w:themeColor="text1"/>
        </w:rPr>
        <w:t>学生评价</w:t>
      </w:r>
    </w:p>
    <w:p w:rsidR="007E0E9A" w:rsidRDefault="003F3331">
      <w:pPr>
        <w:tabs>
          <w:tab w:val="left" w:pos="360"/>
        </w:tabs>
        <w:rPr>
          <w:color w:val="000000" w:themeColor="text1"/>
        </w:rPr>
      </w:pPr>
      <w:r>
        <w:rPr>
          <w:rFonts w:hint="eastAsia"/>
          <w:color w:val="000000" w:themeColor="text1"/>
        </w:rPr>
        <w:lastRenderedPageBreak/>
        <w:t>4)</w:t>
      </w:r>
      <w:r>
        <w:rPr>
          <w:rFonts w:hint="eastAsia"/>
          <w:color w:val="000000" w:themeColor="text1"/>
        </w:rPr>
        <w:tab/>
      </w:r>
      <w:r>
        <w:rPr>
          <w:rFonts w:hint="eastAsia"/>
          <w:color w:val="000000" w:themeColor="text1"/>
        </w:rPr>
        <w:t>教学督导评价</w:t>
      </w:r>
    </w:p>
    <w:p w:rsidR="007E0E9A" w:rsidRDefault="003F3331">
      <w:pPr>
        <w:pStyle w:val="3"/>
        <w:rPr>
          <w:rFonts w:ascii="宋体" w:hAnsi="宋体"/>
          <w:color w:val="000000" w:themeColor="text1"/>
          <w:szCs w:val="30"/>
        </w:rPr>
      </w:pPr>
      <w:bookmarkStart w:id="190" w:name="_Toc475821260"/>
      <w:bookmarkStart w:id="191" w:name="_Toc475817984"/>
      <w:bookmarkStart w:id="192" w:name="_Toc497740251"/>
      <w:r>
        <w:rPr>
          <w:rFonts w:ascii="宋体" w:hAnsi="宋体" w:hint="eastAsia"/>
          <w:color w:val="000000" w:themeColor="text1"/>
          <w:szCs w:val="30"/>
        </w:rPr>
        <w:t>系统管理</w:t>
      </w:r>
      <w:bookmarkEnd w:id="190"/>
      <w:bookmarkEnd w:id="191"/>
      <w:bookmarkEnd w:id="192"/>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系统管理是整个系统的支撑，包括权限管理、系统参数设置、系统日志管理、系统数据备份管理、历史数据管理、基础信息管理等功能。</w:t>
      </w:r>
    </w:p>
    <w:p w:rsidR="007E0E9A" w:rsidRDefault="003F3331">
      <w:pPr>
        <w:pStyle w:val="4"/>
        <w:rPr>
          <w:rFonts w:ascii="宋体" w:hAnsi="宋体"/>
          <w:color w:val="000000" w:themeColor="text1"/>
          <w:szCs w:val="21"/>
        </w:rPr>
      </w:pPr>
      <w:bookmarkStart w:id="193" w:name="_Toc475821261"/>
      <w:r>
        <w:rPr>
          <w:rFonts w:ascii="宋体" w:hAnsi="宋体" w:hint="eastAsia"/>
          <w:color w:val="000000" w:themeColor="text1"/>
          <w:szCs w:val="21"/>
        </w:rPr>
        <w:t>系统角色、用户权限管理</w:t>
      </w:r>
      <w:bookmarkEnd w:id="193"/>
    </w:p>
    <w:p w:rsidR="007E0E9A" w:rsidRDefault="003F3331">
      <w:pPr>
        <w:tabs>
          <w:tab w:val="left" w:pos="360"/>
        </w:tabs>
        <w:rPr>
          <w:rFonts w:ascii="宋体" w:hAnsi="宋体"/>
          <w:color w:val="000000" w:themeColor="text1"/>
          <w:szCs w:val="21"/>
        </w:rPr>
      </w:pPr>
      <w:r>
        <w:rPr>
          <w:rFonts w:ascii="宋体" w:hAnsi="宋体" w:hint="eastAsia"/>
          <w:color w:val="000000" w:themeColor="text1"/>
          <w:szCs w:val="21"/>
        </w:rPr>
        <w:t>系统具有多级的灵活角色定义及授权功能。实现依据学校各院部、各教学管理单位按照岗位职责进行角色定义及角色的级别（校级、院级），并依据岗位职责进行权限的分配，权限不仅控制功能组件，还控制到功能的操作按钮，保证用户在系统中的一切操作在授权范围内进行，当用户发生岗位调整或者岗位职责发生变化时系统可以灵活调整。</w:t>
      </w:r>
    </w:p>
    <w:p w:rsidR="007E0E9A" w:rsidRDefault="003F3331">
      <w:pPr>
        <w:tabs>
          <w:tab w:val="left" w:pos="360"/>
        </w:tabs>
        <w:rPr>
          <w:rFonts w:ascii="宋体" w:hAnsi="宋体"/>
          <w:color w:val="000000" w:themeColor="text1"/>
          <w:szCs w:val="21"/>
        </w:rPr>
      </w:pPr>
      <w:r>
        <w:rPr>
          <w:rFonts w:hint="eastAsia"/>
          <w:color w:val="000000" w:themeColor="text1"/>
          <w:szCs w:val="21"/>
        </w:rPr>
        <w:t>★数据范围可控制到校区、院系、专业、班级、学生。</w:t>
      </w:r>
    </w:p>
    <w:p w:rsidR="007E0E9A" w:rsidRDefault="003F3331">
      <w:pPr>
        <w:pStyle w:val="4"/>
        <w:rPr>
          <w:rFonts w:ascii="宋体" w:hAnsi="宋体"/>
          <w:color w:val="000000" w:themeColor="text1"/>
          <w:szCs w:val="21"/>
        </w:rPr>
      </w:pPr>
      <w:bookmarkStart w:id="194" w:name="_Toc475821262"/>
      <w:r>
        <w:rPr>
          <w:rFonts w:ascii="宋体" w:hAnsi="宋体" w:hint="eastAsia"/>
          <w:color w:val="000000" w:themeColor="text1"/>
          <w:szCs w:val="21"/>
        </w:rPr>
        <w:t>系统参数设置</w:t>
      </w:r>
      <w:bookmarkEnd w:id="194"/>
    </w:p>
    <w:p w:rsidR="007E0E9A" w:rsidRDefault="003F3331">
      <w:pPr>
        <w:tabs>
          <w:tab w:val="left" w:pos="360"/>
        </w:tabs>
        <w:rPr>
          <w:rFonts w:ascii="宋体" w:hAnsi="宋体"/>
          <w:color w:val="000000" w:themeColor="text1"/>
          <w:szCs w:val="21"/>
        </w:rPr>
      </w:pPr>
      <w:r>
        <w:rPr>
          <w:rFonts w:ascii="宋体" w:hAnsi="宋体" w:hint="eastAsia"/>
          <w:color w:val="000000" w:themeColor="text1"/>
          <w:szCs w:val="21"/>
        </w:rPr>
        <w:t>通过设置各项控制参数，构建一个管理控制平台，保障系统正常运行。</w:t>
      </w:r>
    </w:p>
    <w:p w:rsidR="007E0E9A" w:rsidRDefault="003F3331">
      <w:pPr>
        <w:pStyle w:val="4"/>
        <w:rPr>
          <w:rFonts w:ascii="宋体" w:hAnsi="宋体"/>
          <w:color w:val="000000" w:themeColor="text1"/>
          <w:szCs w:val="21"/>
        </w:rPr>
      </w:pPr>
      <w:bookmarkStart w:id="195" w:name="_Toc475821263"/>
      <w:r>
        <w:rPr>
          <w:rFonts w:ascii="宋体" w:hAnsi="宋体" w:hint="eastAsia"/>
          <w:color w:val="000000" w:themeColor="text1"/>
          <w:szCs w:val="21"/>
        </w:rPr>
        <w:t>系统日志管理</w:t>
      </w:r>
      <w:bookmarkEnd w:id="195"/>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系统对用户的所有对数据库的读写操作都予以</w:t>
      </w:r>
      <w:r>
        <w:rPr>
          <w:rFonts w:ascii="宋体" w:hAnsi="宋体" w:hint="eastAsia"/>
          <w:color w:val="000000" w:themeColor="text1"/>
          <w:szCs w:val="21"/>
        </w:rPr>
        <w:t>记录，系统管理员可查看到所有登录系统的用户的操作，包括登录时的</w:t>
      </w:r>
      <w:r>
        <w:rPr>
          <w:rFonts w:ascii="宋体" w:hAnsi="宋体" w:hint="eastAsia"/>
          <w:color w:val="000000" w:themeColor="text1"/>
          <w:szCs w:val="21"/>
        </w:rPr>
        <w:t>IP</w:t>
      </w:r>
      <w:r>
        <w:rPr>
          <w:rFonts w:ascii="宋体" w:hAnsi="宋体" w:hint="eastAsia"/>
          <w:color w:val="000000" w:themeColor="text1"/>
          <w:szCs w:val="21"/>
        </w:rPr>
        <w:t>地址、用户名、密码，操作内容描述，日期，时间等，以便对历史数据的修改痕迹查询提供线索，对恶意修改数据的用户进行</w:t>
      </w:r>
      <w:r>
        <w:rPr>
          <w:rFonts w:ascii="宋体" w:hAnsi="宋体" w:hint="eastAsia"/>
          <w:color w:val="000000" w:themeColor="text1"/>
          <w:szCs w:val="21"/>
        </w:rPr>
        <w:t>跟踪，也为学校提供一些信息的分析统计。</w:t>
      </w:r>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支持选课及成绩敏感数据操作日志记录，及历史数据备份查询，方便系统管理员查找相应对象相关操作记录。</w:t>
      </w:r>
    </w:p>
    <w:p w:rsidR="007E0E9A" w:rsidRDefault="003F3331">
      <w:pPr>
        <w:pStyle w:val="4"/>
        <w:rPr>
          <w:rFonts w:ascii="宋体" w:hAnsi="宋体"/>
          <w:color w:val="000000" w:themeColor="text1"/>
          <w:szCs w:val="21"/>
        </w:rPr>
      </w:pPr>
      <w:bookmarkStart w:id="196" w:name="_Toc475821264"/>
      <w:r>
        <w:rPr>
          <w:rFonts w:ascii="宋体" w:hAnsi="宋体" w:hint="eastAsia"/>
          <w:color w:val="000000" w:themeColor="text1"/>
          <w:szCs w:val="21"/>
        </w:rPr>
        <w:lastRenderedPageBreak/>
        <w:t>系统数据备份管理</w:t>
      </w:r>
      <w:bookmarkEnd w:id="196"/>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备份是保障数据安全性重要手段，用户要非常重视数据的备份。不仅系统要提供多种备份方法，而且用户要制定严密的备份计划，以使工作的过程数据都能自动备份，在数据库服务器出现异常时，能顺利恢复到具体时点备份的数据。</w:t>
      </w:r>
    </w:p>
    <w:p w:rsidR="007E0E9A" w:rsidRDefault="003F3331">
      <w:pPr>
        <w:pStyle w:val="4"/>
        <w:rPr>
          <w:rFonts w:ascii="宋体" w:hAnsi="宋体"/>
          <w:color w:val="000000" w:themeColor="text1"/>
          <w:szCs w:val="21"/>
        </w:rPr>
      </w:pPr>
      <w:bookmarkStart w:id="197" w:name="_Toc475821265"/>
      <w:r>
        <w:rPr>
          <w:rFonts w:ascii="宋体" w:hAnsi="宋体" w:hint="eastAsia"/>
          <w:color w:val="000000" w:themeColor="text1"/>
          <w:szCs w:val="21"/>
        </w:rPr>
        <w:t>历史数据管理</w:t>
      </w:r>
      <w:bookmarkEnd w:id="197"/>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对历史数据要有按年级转入历史库功能，对转入历史库的重要数据具有查询和输出功能。具体数据的转入转出灵活设置按年级专业、按年级等不同条件操作。</w:t>
      </w:r>
    </w:p>
    <w:p w:rsidR="007E0E9A" w:rsidRDefault="003F3331">
      <w:pPr>
        <w:pStyle w:val="4"/>
        <w:rPr>
          <w:rFonts w:ascii="宋体" w:hAnsi="宋体"/>
          <w:color w:val="000000" w:themeColor="text1"/>
          <w:szCs w:val="21"/>
        </w:rPr>
      </w:pPr>
      <w:bookmarkStart w:id="198" w:name="_Toc475821266"/>
      <w:r>
        <w:rPr>
          <w:rFonts w:ascii="宋体" w:hAnsi="宋体" w:hint="eastAsia"/>
          <w:color w:val="000000" w:themeColor="text1"/>
          <w:szCs w:val="21"/>
        </w:rPr>
        <w:t>基础信息管理</w:t>
      </w:r>
      <w:bookmarkEnd w:id="198"/>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维护和管理学校行政结构信息、专业信息</w:t>
      </w:r>
      <w:r>
        <w:rPr>
          <w:rFonts w:ascii="宋体" w:hAnsi="宋体" w:hint="eastAsia"/>
          <w:color w:val="000000" w:themeColor="text1"/>
          <w:szCs w:val="21"/>
        </w:rPr>
        <w:t>/</w:t>
      </w:r>
      <w:r>
        <w:rPr>
          <w:rFonts w:ascii="宋体" w:hAnsi="宋体" w:hint="eastAsia"/>
          <w:color w:val="000000" w:themeColor="text1"/>
          <w:szCs w:val="21"/>
        </w:rPr>
        <w:t>班级信息、学年学期信息、校历、教学场所等核心基础信息。</w:t>
      </w:r>
    </w:p>
    <w:p w:rsidR="007E0E9A" w:rsidRDefault="003F3331">
      <w:pPr>
        <w:pStyle w:val="4"/>
        <w:rPr>
          <w:rFonts w:ascii="宋体" w:hAnsi="宋体"/>
          <w:color w:val="000000" w:themeColor="text1"/>
          <w:szCs w:val="21"/>
        </w:rPr>
      </w:pPr>
      <w:bookmarkStart w:id="199" w:name="_Toc475821267"/>
      <w:r>
        <w:rPr>
          <w:rFonts w:ascii="宋体" w:hAnsi="宋体" w:hint="eastAsia"/>
          <w:color w:val="000000" w:themeColor="text1"/>
          <w:szCs w:val="21"/>
        </w:rPr>
        <w:t>自定义报表</w:t>
      </w:r>
      <w:bookmarkEnd w:id="199"/>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为教务系统提供自定义报表设计打印</w:t>
      </w:r>
      <w:r>
        <w:rPr>
          <w:rFonts w:ascii="宋体" w:hAnsi="宋体" w:hint="eastAsia"/>
          <w:color w:val="000000" w:themeColor="text1"/>
          <w:szCs w:val="21"/>
        </w:rPr>
        <w:t>的功能，以增加系统可扩展性和灵活性。</w:t>
      </w:r>
    </w:p>
    <w:p w:rsidR="007E0E9A" w:rsidRDefault="003F3331">
      <w:pPr>
        <w:pStyle w:val="4"/>
        <w:rPr>
          <w:rFonts w:ascii="宋体" w:hAnsi="宋体"/>
          <w:color w:val="000000" w:themeColor="text1"/>
          <w:szCs w:val="21"/>
        </w:rPr>
      </w:pPr>
      <w:bookmarkStart w:id="200" w:name="_Toc475821268"/>
      <w:r>
        <w:rPr>
          <w:rFonts w:ascii="宋体" w:hAnsi="宋体" w:hint="eastAsia"/>
          <w:color w:val="000000" w:themeColor="text1"/>
          <w:szCs w:val="21"/>
        </w:rPr>
        <w:t>信息发布</w:t>
      </w:r>
      <w:bookmarkEnd w:id="200"/>
    </w:p>
    <w:p w:rsidR="007E0E9A" w:rsidRDefault="003F3331">
      <w:pPr>
        <w:tabs>
          <w:tab w:val="left" w:pos="360"/>
        </w:tabs>
        <w:ind w:firstLineChars="200" w:firstLine="480"/>
        <w:rPr>
          <w:rFonts w:ascii="宋体" w:hAnsi="宋体"/>
          <w:color w:val="000000" w:themeColor="text1"/>
          <w:szCs w:val="21"/>
        </w:rPr>
      </w:pPr>
      <w:r>
        <w:rPr>
          <w:rFonts w:ascii="宋体" w:hAnsi="宋体" w:hint="eastAsia"/>
          <w:color w:val="000000" w:themeColor="text1"/>
          <w:szCs w:val="21"/>
        </w:rPr>
        <w:t>可自定义通知公告的类别，可建立多个发送通过公告的群组，可指定每个通知公告的接收对象。</w:t>
      </w:r>
    </w:p>
    <w:p w:rsidR="007E0E9A" w:rsidRDefault="003F3331">
      <w:pPr>
        <w:pStyle w:val="4"/>
        <w:rPr>
          <w:rFonts w:ascii="宋体" w:hAnsi="宋体"/>
          <w:color w:val="000000" w:themeColor="text1"/>
          <w:szCs w:val="21"/>
        </w:rPr>
      </w:pPr>
      <w:bookmarkStart w:id="201" w:name="_Toc475821269"/>
      <w:r>
        <w:rPr>
          <w:rFonts w:ascii="宋体" w:hAnsi="宋体" w:hint="eastAsia"/>
          <w:color w:val="000000" w:themeColor="text1"/>
          <w:szCs w:val="21"/>
        </w:rPr>
        <w:t>流程管理工具</w:t>
      </w:r>
      <w:bookmarkEnd w:id="201"/>
    </w:p>
    <w:p w:rsidR="007E0E9A" w:rsidRDefault="003F3331">
      <w:pPr>
        <w:spacing w:line="420" w:lineRule="exact"/>
        <w:ind w:firstLineChars="200" w:firstLine="480"/>
        <w:rPr>
          <w:rFonts w:ascii="宋体" w:hAnsi="宋体"/>
          <w:color w:val="000000" w:themeColor="text1"/>
          <w:szCs w:val="21"/>
        </w:rPr>
      </w:pPr>
      <w:r>
        <w:rPr>
          <w:rFonts w:ascii="宋体" w:hAnsi="宋体" w:hint="eastAsia"/>
          <w:color w:val="000000" w:themeColor="text1"/>
          <w:szCs w:val="21"/>
        </w:rPr>
        <w:t>基于工作流引擎，实现管理流程的动态配置，提高系统的可扩展性。通过工作流管理模块，用户可以管理已经存在的工作流，包括对工作流的增删改查，以及对工作流进行统一部署。用户还可以进行工作流运行实例的控制。</w:t>
      </w:r>
    </w:p>
    <w:p w:rsidR="007E0E9A" w:rsidRDefault="007E0E9A"/>
    <w:p w:rsidR="007E0E9A" w:rsidRDefault="003F3331">
      <w:pPr>
        <w:pStyle w:val="a6"/>
        <w:rPr>
          <w:rFonts w:ascii="宋体" w:eastAsiaTheme="majorEastAsia" w:hAnsi="宋体" w:cstheme="majorBidi"/>
          <w:b/>
          <w:bCs/>
          <w:color w:val="000000" w:themeColor="text1"/>
          <w:sz w:val="28"/>
          <w:szCs w:val="21"/>
        </w:rPr>
      </w:pPr>
      <w:r>
        <w:rPr>
          <w:rFonts w:ascii="宋体" w:eastAsiaTheme="majorEastAsia" w:hAnsi="宋体" w:cstheme="majorBidi" w:hint="eastAsia"/>
          <w:b/>
          <w:bCs/>
          <w:color w:val="000000" w:themeColor="text1"/>
          <w:sz w:val="28"/>
          <w:szCs w:val="21"/>
        </w:rPr>
        <w:lastRenderedPageBreak/>
        <w:t>移动服务终端</w:t>
      </w:r>
    </w:p>
    <w:p w:rsidR="007E0E9A" w:rsidRDefault="003F3331">
      <w:pPr>
        <w:spacing w:line="420" w:lineRule="exact"/>
        <w:ind w:firstLineChars="200" w:firstLine="480"/>
        <w:rPr>
          <w:rFonts w:ascii="宋体" w:hAnsi="宋体"/>
          <w:color w:val="000000" w:themeColor="text1"/>
          <w:szCs w:val="21"/>
        </w:rPr>
      </w:pPr>
      <w:r>
        <w:rPr>
          <w:rFonts w:ascii="宋体" w:hAnsi="宋体" w:hint="eastAsia"/>
          <w:color w:val="000000" w:themeColor="text1"/>
          <w:szCs w:val="21"/>
        </w:rPr>
        <w:t>提供移动</w:t>
      </w:r>
      <w:r>
        <w:rPr>
          <w:rFonts w:ascii="宋体" w:hAnsi="宋体" w:hint="eastAsia"/>
          <w:color w:val="000000" w:themeColor="text1"/>
          <w:szCs w:val="21"/>
        </w:rPr>
        <w:t>APP</w:t>
      </w:r>
      <w:r>
        <w:rPr>
          <w:rFonts w:ascii="宋体" w:hAnsi="宋体" w:hint="eastAsia"/>
          <w:color w:val="000000" w:themeColor="text1"/>
          <w:szCs w:val="21"/>
        </w:rPr>
        <w:t>、</w:t>
      </w:r>
      <w:r>
        <w:rPr>
          <w:rFonts w:ascii="宋体" w:hAnsi="宋体" w:hint="eastAsia"/>
          <w:color w:val="000000" w:themeColor="text1"/>
          <w:szCs w:val="21"/>
        </w:rPr>
        <w:t>微信公众号</w:t>
      </w:r>
      <w:r>
        <w:rPr>
          <w:rFonts w:ascii="宋体" w:hAnsi="宋体" w:hint="eastAsia"/>
          <w:color w:val="000000" w:themeColor="text1"/>
          <w:szCs w:val="21"/>
        </w:rPr>
        <w:t>或微信小程序</w:t>
      </w:r>
      <w:r>
        <w:rPr>
          <w:rFonts w:ascii="宋体" w:hAnsi="宋体" w:hint="eastAsia"/>
          <w:color w:val="000000" w:themeColor="text1"/>
          <w:szCs w:val="21"/>
        </w:rPr>
        <w:t>，实现在</w:t>
      </w:r>
      <w:r>
        <w:rPr>
          <w:rFonts w:ascii="宋体" w:hAnsi="宋体" w:hint="eastAsia"/>
          <w:color w:val="000000" w:themeColor="text1"/>
          <w:szCs w:val="21"/>
        </w:rPr>
        <w:t>IOS</w:t>
      </w:r>
      <w:r>
        <w:rPr>
          <w:rFonts w:ascii="宋体" w:hAnsi="宋体" w:hint="eastAsia"/>
          <w:color w:val="000000" w:themeColor="text1"/>
          <w:szCs w:val="21"/>
        </w:rPr>
        <w:t>、安卓等主流移动端操作系统上运行移动教务服务</w:t>
      </w:r>
      <w:r>
        <w:rPr>
          <w:rFonts w:ascii="宋体" w:hAnsi="宋体" w:hint="eastAsia"/>
          <w:color w:val="000000" w:themeColor="text1"/>
          <w:szCs w:val="21"/>
        </w:rPr>
        <w:t>，为教师和学生提</w:t>
      </w:r>
      <w:bookmarkStart w:id="202" w:name="_GoBack"/>
      <w:bookmarkEnd w:id="202"/>
      <w:r>
        <w:rPr>
          <w:rFonts w:ascii="宋体" w:hAnsi="宋体" w:hint="eastAsia"/>
          <w:color w:val="000000" w:themeColor="text1"/>
          <w:szCs w:val="21"/>
        </w:rPr>
        <w:t>供便利</w:t>
      </w:r>
      <w:r>
        <w:rPr>
          <w:rFonts w:ascii="宋体" w:hAnsi="宋体" w:hint="eastAsia"/>
          <w:color w:val="000000" w:themeColor="text1"/>
          <w:szCs w:val="21"/>
        </w:rPr>
        <w:t>。</w:t>
      </w:r>
      <w:r>
        <w:rPr>
          <w:rFonts w:ascii="宋体" w:hAnsi="宋体" w:hint="eastAsia"/>
          <w:color w:val="000000" w:themeColor="text1"/>
          <w:szCs w:val="21"/>
        </w:rPr>
        <w:t>需包含教学场地借用、教学计划查询、成绩查询、评教、选课、报名、学业预警、个人信息修改申请、调停补课信息推送、评学评教、教务信息展示等师生常用功能。</w:t>
      </w:r>
    </w:p>
    <w:p w:rsidR="007E0E9A" w:rsidRDefault="007E0E9A"/>
    <w:p w:rsidR="007E0E9A" w:rsidRDefault="007E0E9A">
      <w:pPr>
        <w:pStyle w:val="31"/>
        <w:tabs>
          <w:tab w:val="left" w:pos="360"/>
        </w:tabs>
        <w:spacing w:line="440" w:lineRule="exact"/>
        <w:ind w:left="480"/>
        <w:rPr>
          <w:rFonts w:ascii="宋体" w:hAnsi="宋体"/>
          <w:sz w:val="21"/>
        </w:rPr>
      </w:pPr>
    </w:p>
    <w:p w:rsidR="007E0E9A" w:rsidRDefault="007E0E9A">
      <w:pPr>
        <w:pStyle w:val="31"/>
        <w:tabs>
          <w:tab w:val="left" w:pos="360"/>
        </w:tabs>
        <w:spacing w:line="440" w:lineRule="exact"/>
        <w:ind w:leftChars="0" w:left="0"/>
        <w:rPr>
          <w:color w:val="000000" w:themeColor="text1"/>
        </w:rPr>
      </w:pPr>
    </w:p>
    <w:sectPr w:rsidR="007E0E9A" w:rsidSect="007E0E9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31" w:rsidRDefault="003F3331" w:rsidP="007E0E9A">
      <w:pPr>
        <w:spacing w:line="240" w:lineRule="auto"/>
      </w:pPr>
      <w:r>
        <w:separator/>
      </w:r>
    </w:p>
  </w:endnote>
  <w:endnote w:type="continuationSeparator" w:id="0">
    <w:p w:rsidR="003F3331" w:rsidRDefault="003F3331" w:rsidP="007E0E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9A" w:rsidRDefault="007E0E9A">
    <w:pPr>
      <w:pStyle w:val="aa"/>
      <w:jc w:val="center"/>
    </w:pPr>
    <w:r>
      <w:fldChar w:fldCharType="begin"/>
    </w:r>
    <w:r w:rsidR="003F3331">
      <w:instrText>PAGE   \* MERGEFORMAT</w:instrText>
    </w:r>
    <w:r>
      <w:fldChar w:fldCharType="separate"/>
    </w:r>
    <w:r w:rsidR="004E7385" w:rsidRPr="004E7385">
      <w:rPr>
        <w:noProof/>
        <w:lang w:val="zh-CN"/>
      </w:rPr>
      <w:t>56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31" w:rsidRDefault="003F3331" w:rsidP="007E0E9A">
      <w:pPr>
        <w:spacing w:line="240" w:lineRule="auto"/>
      </w:pPr>
      <w:r>
        <w:separator/>
      </w:r>
    </w:p>
  </w:footnote>
  <w:footnote w:type="continuationSeparator" w:id="0">
    <w:p w:rsidR="003F3331" w:rsidRDefault="003F3331" w:rsidP="007E0E9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multilevel"/>
    <w:tmpl w:val="00000030"/>
    <w:lvl w:ilvl="0">
      <w:start w:val="1"/>
      <w:numFmt w:val="bullet"/>
      <w:suff w:val="space"/>
      <w:lvlText w:val=""/>
      <w:lvlJc w:val="left"/>
      <w:pPr>
        <w:ind w:left="568" w:hanging="28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D0"/>
    <w:multiLevelType w:val="multilevel"/>
    <w:tmpl w:val="000000D0"/>
    <w:lvl w:ilvl="0">
      <w:start w:val="1"/>
      <w:numFmt w:val="bullet"/>
      <w:suff w:val="space"/>
      <w:lvlText w:val=""/>
      <w:lvlJc w:val="left"/>
      <w:pPr>
        <w:ind w:left="-262" w:firstLine="262"/>
      </w:pPr>
      <w:rPr>
        <w:rFonts w:ascii="Wingdings" w:hAnsi="Wingdings" w:hint="default"/>
        <w:sz w:val="18"/>
      </w:rPr>
    </w:lvl>
    <w:lvl w:ilvl="1">
      <w:start w:val="1"/>
      <w:numFmt w:val="bullet"/>
      <w:lvlText w:val=""/>
      <w:lvlJc w:val="left"/>
      <w:pPr>
        <w:ind w:left="8190" w:hanging="420"/>
      </w:pPr>
      <w:rPr>
        <w:rFonts w:ascii="Wingdings" w:hAnsi="Wingdings" w:hint="default"/>
      </w:rPr>
    </w:lvl>
    <w:lvl w:ilvl="2">
      <w:start w:val="1"/>
      <w:numFmt w:val="bullet"/>
      <w:lvlText w:val=""/>
      <w:lvlJc w:val="left"/>
      <w:pPr>
        <w:ind w:left="8610" w:hanging="420"/>
      </w:pPr>
      <w:rPr>
        <w:rFonts w:ascii="Wingdings" w:hAnsi="Wingdings" w:hint="default"/>
      </w:rPr>
    </w:lvl>
    <w:lvl w:ilvl="3">
      <w:start w:val="1"/>
      <w:numFmt w:val="bullet"/>
      <w:lvlText w:val=""/>
      <w:lvlJc w:val="left"/>
      <w:pPr>
        <w:ind w:left="9030" w:hanging="420"/>
      </w:pPr>
      <w:rPr>
        <w:rFonts w:ascii="Wingdings" w:hAnsi="Wingdings" w:hint="default"/>
      </w:rPr>
    </w:lvl>
    <w:lvl w:ilvl="4">
      <w:start w:val="1"/>
      <w:numFmt w:val="bullet"/>
      <w:lvlText w:val=""/>
      <w:lvlJc w:val="left"/>
      <w:pPr>
        <w:ind w:left="9450" w:hanging="420"/>
      </w:pPr>
      <w:rPr>
        <w:rFonts w:ascii="Wingdings" w:hAnsi="Wingdings" w:hint="default"/>
      </w:rPr>
    </w:lvl>
    <w:lvl w:ilvl="5">
      <w:start w:val="1"/>
      <w:numFmt w:val="bullet"/>
      <w:lvlText w:val=""/>
      <w:lvlJc w:val="left"/>
      <w:pPr>
        <w:ind w:left="9870" w:hanging="420"/>
      </w:pPr>
      <w:rPr>
        <w:rFonts w:ascii="Wingdings" w:hAnsi="Wingdings" w:hint="default"/>
      </w:rPr>
    </w:lvl>
    <w:lvl w:ilvl="6">
      <w:start w:val="1"/>
      <w:numFmt w:val="bullet"/>
      <w:lvlText w:val=""/>
      <w:lvlJc w:val="left"/>
      <w:pPr>
        <w:ind w:left="10290" w:hanging="420"/>
      </w:pPr>
      <w:rPr>
        <w:rFonts w:ascii="Wingdings" w:hAnsi="Wingdings" w:hint="default"/>
      </w:rPr>
    </w:lvl>
    <w:lvl w:ilvl="7">
      <w:start w:val="1"/>
      <w:numFmt w:val="bullet"/>
      <w:lvlText w:val=""/>
      <w:lvlJc w:val="left"/>
      <w:pPr>
        <w:ind w:left="10710" w:hanging="420"/>
      </w:pPr>
      <w:rPr>
        <w:rFonts w:ascii="Wingdings" w:hAnsi="Wingdings" w:hint="default"/>
      </w:rPr>
    </w:lvl>
    <w:lvl w:ilvl="8">
      <w:start w:val="1"/>
      <w:numFmt w:val="bullet"/>
      <w:lvlText w:val=""/>
      <w:lvlJc w:val="left"/>
      <w:pPr>
        <w:ind w:left="11130" w:hanging="420"/>
      </w:pPr>
      <w:rPr>
        <w:rFonts w:ascii="Wingdings" w:hAnsi="Wingdings" w:hint="default"/>
      </w:rPr>
    </w:lvl>
  </w:abstractNum>
  <w:abstractNum w:abstractNumId="2">
    <w:nsid w:val="000000DE"/>
    <w:multiLevelType w:val="multilevel"/>
    <w:tmpl w:val="000000DE"/>
    <w:lvl w:ilvl="0">
      <w:start w:val="1"/>
      <w:numFmt w:val="bullet"/>
      <w:suff w:val="space"/>
      <w:lvlText w:val=""/>
      <w:lvlJc w:val="left"/>
      <w:pPr>
        <w:ind w:left="562" w:hanging="420"/>
      </w:pPr>
      <w:rPr>
        <w:rFonts w:ascii="Wingdings" w:hAnsi="Wingdings" w:hint="default"/>
        <w:b w:val="0"/>
      </w:rPr>
    </w:lvl>
    <w:lvl w:ilvl="1">
      <w:start w:val="1"/>
      <w:numFmt w:val="bullet"/>
      <w:lvlText w:val=""/>
      <w:lvlJc w:val="left"/>
      <w:pPr>
        <w:ind w:left="-296" w:hanging="420"/>
      </w:pPr>
      <w:rPr>
        <w:rFonts w:ascii="Wingdings" w:hAnsi="Wingdings" w:hint="default"/>
      </w:rPr>
    </w:lvl>
    <w:lvl w:ilvl="2">
      <w:start w:val="1"/>
      <w:numFmt w:val="bullet"/>
      <w:lvlText w:val=""/>
      <w:lvlJc w:val="left"/>
      <w:pPr>
        <w:ind w:left="124" w:hanging="420"/>
      </w:pPr>
      <w:rPr>
        <w:rFonts w:ascii="Wingdings" w:hAnsi="Wingdings" w:hint="default"/>
      </w:rPr>
    </w:lvl>
    <w:lvl w:ilvl="3">
      <w:start w:val="1"/>
      <w:numFmt w:val="bullet"/>
      <w:lvlText w:val=""/>
      <w:lvlJc w:val="left"/>
      <w:pPr>
        <w:ind w:left="544" w:hanging="420"/>
      </w:pPr>
      <w:rPr>
        <w:rFonts w:ascii="Wingdings" w:hAnsi="Wingdings" w:hint="default"/>
      </w:rPr>
    </w:lvl>
    <w:lvl w:ilvl="4">
      <w:start w:val="1"/>
      <w:numFmt w:val="bullet"/>
      <w:lvlText w:val=""/>
      <w:lvlJc w:val="left"/>
      <w:pPr>
        <w:ind w:left="964" w:hanging="420"/>
      </w:pPr>
      <w:rPr>
        <w:rFonts w:ascii="Wingdings" w:hAnsi="Wingdings" w:hint="default"/>
      </w:rPr>
    </w:lvl>
    <w:lvl w:ilvl="5">
      <w:start w:val="1"/>
      <w:numFmt w:val="bullet"/>
      <w:lvlText w:val=""/>
      <w:lvlJc w:val="left"/>
      <w:pPr>
        <w:ind w:left="1384" w:hanging="420"/>
      </w:pPr>
      <w:rPr>
        <w:rFonts w:ascii="Wingdings" w:hAnsi="Wingdings" w:hint="default"/>
      </w:rPr>
    </w:lvl>
    <w:lvl w:ilvl="6">
      <w:start w:val="1"/>
      <w:numFmt w:val="bullet"/>
      <w:lvlText w:val=""/>
      <w:lvlJc w:val="left"/>
      <w:pPr>
        <w:ind w:left="1804" w:hanging="420"/>
      </w:pPr>
      <w:rPr>
        <w:rFonts w:ascii="Wingdings" w:hAnsi="Wingdings" w:hint="default"/>
      </w:rPr>
    </w:lvl>
    <w:lvl w:ilvl="7">
      <w:start w:val="1"/>
      <w:numFmt w:val="bullet"/>
      <w:lvlText w:val=""/>
      <w:lvlJc w:val="left"/>
      <w:pPr>
        <w:ind w:left="2224" w:hanging="420"/>
      </w:pPr>
      <w:rPr>
        <w:rFonts w:ascii="Wingdings" w:hAnsi="Wingdings" w:hint="default"/>
      </w:rPr>
    </w:lvl>
    <w:lvl w:ilvl="8">
      <w:start w:val="1"/>
      <w:numFmt w:val="bullet"/>
      <w:lvlText w:val=""/>
      <w:lvlJc w:val="left"/>
      <w:pPr>
        <w:ind w:left="2644" w:hanging="420"/>
      </w:pPr>
      <w:rPr>
        <w:rFonts w:ascii="Wingdings" w:hAnsi="Wingdings" w:hint="default"/>
      </w:rPr>
    </w:lvl>
  </w:abstractNum>
  <w:abstractNum w:abstractNumId="3">
    <w:nsid w:val="07FB50CF"/>
    <w:multiLevelType w:val="multilevel"/>
    <w:tmpl w:val="07FB50C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CDD4756"/>
    <w:multiLevelType w:val="multilevel"/>
    <w:tmpl w:val="2CDD475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46892819"/>
    <w:multiLevelType w:val="multilevel"/>
    <w:tmpl w:val="4689281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4AD93002"/>
    <w:multiLevelType w:val="multilevel"/>
    <w:tmpl w:val="4AD93002"/>
    <w:lvl w:ilvl="0">
      <w:start w:val="1"/>
      <w:numFmt w:val="bullet"/>
      <w:lvlText w:val=""/>
      <w:lvlJc w:val="left"/>
      <w:pPr>
        <w:tabs>
          <w:tab w:val="left" w:pos="533"/>
        </w:tabs>
        <w:ind w:left="533" w:hanging="420"/>
      </w:pPr>
      <w:rPr>
        <w:rFonts w:ascii="Wingdings" w:hAnsi="Wingdings" w:hint="default"/>
      </w:rPr>
    </w:lvl>
    <w:lvl w:ilvl="1">
      <w:start w:val="1"/>
      <w:numFmt w:val="bullet"/>
      <w:lvlText w:val=""/>
      <w:lvlJc w:val="left"/>
      <w:pPr>
        <w:tabs>
          <w:tab w:val="left" w:pos="953"/>
        </w:tabs>
        <w:ind w:left="953" w:hanging="420"/>
      </w:pPr>
      <w:rPr>
        <w:rFonts w:ascii="Wingdings" w:hAnsi="Wingdings" w:hint="default"/>
      </w:rPr>
    </w:lvl>
    <w:lvl w:ilvl="2">
      <w:start w:val="1"/>
      <w:numFmt w:val="bullet"/>
      <w:lvlText w:val=""/>
      <w:lvlJc w:val="left"/>
      <w:pPr>
        <w:tabs>
          <w:tab w:val="left" w:pos="1373"/>
        </w:tabs>
        <w:ind w:left="1373" w:hanging="420"/>
      </w:pPr>
      <w:rPr>
        <w:rFonts w:ascii="Wingdings" w:hAnsi="Wingdings" w:hint="default"/>
      </w:rPr>
    </w:lvl>
    <w:lvl w:ilvl="3">
      <w:start w:val="1"/>
      <w:numFmt w:val="bullet"/>
      <w:lvlText w:val=""/>
      <w:lvlJc w:val="left"/>
      <w:pPr>
        <w:tabs>
          <w:tab w:val="left" w:pos="1793"/>
        </w:tabs>
        <w:ind w:left="1793" w:hanging="420"/>
      </w:pPr>
      <w:rPr>
        <w:rFonts w:ascii="Wingdings" w:hAnsi="Wingdings" w:hint="default"/>
      </w:rPr>
    </w:lvl>
    <w:lvl w:ilvl="4">
      <w:start w:val="1"/>
      <w:numFmt w:val="bullet"/>
      <w:lvlText w:val=""/>
      <w:lvlJc w:val="left"/>
      <w:pPr>
        <w:tabs>
          <w:tab w:val="left" w:pos="2213"/>
        </w:tabs>
        <w:ind w:left="2213" w:hanging="420"/>
      </w:pPr>
      <w:rPr>
        <w:rFonts w:ascii="Wingdings" w:hAnsi="Wingdings" w:hint="default"/>
      </w:rPr>
    </w:lvl>
    <w:lvl w:ilvl="5">
      <w:start w:val="1"/>
      <w:numFmt w:val="bullet"/>
      <w:lvlText w:val=""/>
      <w:lvlJc w:val="left"/>
      <w:pPr>
        <w:tabs>
          <w:tab w:val="left" w:pos="2633"/>
        </w:tabs>
        <w:ind w:left="2633" w:hanging="420"/>
      </w:pPr>
      <w:rPr>
        <w:rFonts w:ascii="Wingdings" w:hAnsi="Wingdings" w:hint="default"/>
      </w:rPr>
    </w:lvl>
    <w:lvl w:ilvl="6">
      <w:start w:val="1"/>
      <w:numFmt w:val="bullet"/>
      <w:lvlText w:val=""/>
      <w:lvlJc w:val="left"/>
      <w:pPr>
        <w:tabs>
          <w:tab w:val="left" w:pos="3053"/>
        </w:tabs>
        <w:ind w:left="3053" w:hanging="420"/>
      </w:pPr>
      <w:rPr>
        <w:rFonts w:ascii="Wingdings" w:hAnsi="Wingdings" w:hint="default"/>
      </w:rPr>
    </w:lvl>
    <w:lvl w:ilvl="7">
      <w:start w:val="1"/>
      <w:numFmt w:val="bullet"/>
      <w:lvlText w:val=""/>
      <w:lvlJc w:val="left"/>
      <w:pPr>
        <w:tabs>
          <w:tab w:val="left" w:pos="3473"/>
        </w:tabs>
        <w:ind w:left="3473" w:hanging="420"/>
      </w:pPr>
      <w:rPr>
        <w:rFonts w:ascii="Wingdings" w:hAnsi="Wingdings" w:hint="default"/>
      </w:rPr>
    </w:lvl>
    <w:lvl w:ilvl="8">
      <w:start w:val="1"/>
      <w:numFmt w:val="bullet"/>
      <w:lvlText w:val=""/>
      <w:lvlJc w:val="left"/>
      <w:pPr>
        <w:tabs>
          <w:tab w:val="left" w:pos="3893"/>
        </w:tabs>
        <w:ind w:left="3893" w:hanging="420"/>
      </w:pPr>
      <w:rPr>
        <w:rFonts w:ascii="Wingdings" w:hAnsi="Wingdings" w:hint="default"/>
      </w:rPr>
    </w:lvl>
  </w:abstractNum>
  <w:abstractNum w:abstractNumId="7">
    <w:nsid w:val="54C59578"/>
    <w:multiLevelType w:val="singleLevel"/>
    <w:tmpl w:val="54C59578"/>
    <w:lvl w:ilvl="0">
      <w:start w:val="1"/>
      <w:numFmt w:val="bullet"/>
      <w:lvlText w:val=""/>
      <w:lvlJc w:val="left"/>
      <w:pPr>
        <w:tabs>
          <w:tab w:val="left" w:pos="420"/>
        </w:tabs>
        <w:ind w:left="420" w:hanging="420"/>
      </w:pPr>
      <w:rPr>
        <w:rFonts w:ascii="Wingdings" w:hAnsi="Wingdings" w:hint="default"/>
      </w:rPr>
    </w:lvl>
  </w:abstractNum>
  <w:abstractNum w:abstractNumId="8">
    <w:nsid w:val="5CFD62A3"/>
    <w:multiLevelType w:val="singleLevel"/>
    <w:tmpl w:val="5CFD62A3"/>
    <w:lvl w:ilvl="0">
      <w:start w:val="1"/>
      <w:numFmt w:val="decimal"/>
      <w:lvlText w:val="%1."/>
      <w:lvlJc w:val="left"/>
      <w:pPr>
        <w:ind w:left="425" w:hanging="425"/>
      </w:pPr>
      <w:rPr>
        <w:rFonts w:hint="default"/>
      </w:rPr>
    </w:lvl>
  </w:abstractNum>
  <w:abstractNum w:abstractNumId="9">
    <w:nsid w:val="605D299D"/>
    <w:multiLevelType w:val="multilevel"/>
    <w:tmpl w:val="605D299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8"/>
  </w:num>
  <w:num w:numId="3">
    <w:abstractNumId w:val="1"/>
  </w:num>
  <w:num w:numId="4">
    <w:abstractNumId w:val="2"/>
  </w:num>
  <w:num w:numId="5">
    <w:abstractNumId w:val="0"/>
  </w:num>
  <w:num w:numId="6">
    <w:abstractNumId w:val="5"/>
  </w:num>
  <w:num w:numId="7">
    <w:abstractNumId w:val="9"/>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F7D8D"/>
    <w:rsid w:val="00010496"/>
    <w:rsid w:val="0001444B"/>
    <w:rsid w:val="000177D9"/>
    <w:rsid w:val="0002079D"/>
    <w:rsid w:val="00031E0E"/>
    <w:rsid w:val="00032CFE"/>
    <w:rsid w:val="000350EE"/>
    <w:rsid w:val="0004241A"/>
    <w:rsid w:val="000435C6"/>
    <w:rsid w:val="0004615C"/>
    <w:rsid w:val="00050257"/>
    <w:rsid w:val="0005443F"/>
    <w:rsid w:val="0006045B"/>
    <w:rsid w:val="000768D5"/>
    <w:rsid w:val="0008069F"/>
    <w:rsid w:val="00082BA3"/>
    <w:rsid w:val="00084F8B"/>
    <w:rsid w:val="00085180"/>
    <w:rsid w:val="000A6754"/>
    <w:rsid w:val="000B093C"/>
    <w:rsid w:val="000D136F"/>
    <w:rsid w:val="000D652E"/>
    <w:rsid w:val="000E3757"/>
    <w:rsid w:val="000E3E14"/>
    <w:rsid w:val="000F49A8"/>
    <w:rsid w:val="00102F0E"/>
    <w:rsid w:val="00104A2F"/>
    <w:rsid w:val="00127F0C"/>
    <w:rsid w:val="00140F98"/>
    <w:rsid w:val="00152A92"/>
    <w:rsid w:val="00154C10"/>
    <w:rsid w:val="00162BB5"/>
    <w:rsid w:val="001A143C"/>
    <w:rsid w:val="001A3F05"/>
    <w:rsid w:val="001A474A"/>
    <w:rsid w:val="001A7BEC"/>
    <w:rsid w:val="001B1517"/>
    <w:rsid w:val="001B18D4"/>
    <w:rsid w:val="001B4F74"/>
    <w:rsid w:val="001B4FCE"/>
    <w:rsid w:val="001C5834"/>
    <w:rsid w:val="001D1223"/>
    <w:rsid w:val="001D2017"/>
    <w:rsid w:val="001D409D"/>
    <w:rsid w:val="002122C2"/>
    <w:rsid w:val="002147C3"/>
    <w:rsid w:val="00226A9B"/>
    <w:rsid w:val="002425DF"/>
    <w:rsid w:val="00246C8F"/>
    <w:rsid w:val="002505EB"/>
    <w:rsid w:val="0025399A"/>
    <w:rsid w:val="0025427D"/>
    <w:rsid w:val="002631BB"/>
    <w:rsid w:val="00263C26"/>
    <w:rsid w:val="00280AC2"/>
    <w:rsid w:val="00284A02"/>
    <w:rsid w:val="00295004"/>
    <w:rsid w:val="002963BA"/>
    <w:rsid w:val="002A4EC9"/>
    <w:rsid w:val="002B1CE0"/>
    <w:rsid w:val="002D6A1C"/>
    <w:rsid w:val="002E14BB"/>
    <w:rsid w:val="002F199E"/>
    <w:rsid w:val="002F57A0"/>
    <w:rsid w:val="00305B12"/>
    <w:rsid w:val="00323E55"/>
    <w:rsid w:val="003249CE"/>
    <w:rsid w:val="00325DEC"/>
    <w:rsid w:val="00326ADD"/>
    <w:rsid w:val="003379E5"/>
    <w:rsid w:val="00340AB9"/>
    <w:rsid w:val="00346B32"/>
    <w:rsid w:val="003511BA"/>
    <w:rsid w:val="00382C02"/>
    <w:rsid w:val="00384D12"/>
    <w:rsid w:val="00394A1A"/>
    <w:rsid w:val="0039755A"/>
    <w:rsid w:val="003A6303"/>
    <w:rsid w:val="003B0D3F"/>
    <w:rsid w:val="003C79AB"/>
    <w:rsid w:val="003D25E8"/>
    <w:rsid w:val="003E38E9"/>
    <w:rsid w:val="003F1677"/>
    <w:rsid w:val="003F3331"/>
    <w:rsid w:val="003F7D8D"/>
    <w:rsid w:val="004027B7"/>
    <w:rsid w:val="004048C0"/>
    <w:rsid w:val="004078FC"/>
    <w:rsid w:val="00411553"/>
    <w:rsid w:val="00413FA7"/>
    <w:rsid w:val="00422E28"/>
    <w:rsid w:val="00423950"/>
    <w:rsid w:val="004336C0"/>
    <w:rsid w:val="00454A96"/>
    <w:rsid w:val="0046383F"/>
    <w:rsid w:val="00477777"/>
    <w:rsid w:val="00494CC0"/>
    <w:rsid w:val="00496193"/>
    <w:rsid w:val="004D00D8"/>
    <w:rsid w:val="004D2F1D"/>
    <w:rsid w:val="004E090F"/>
    <w:rsid w:val="004E4B0B"/>
    <w:rsid w:val="004E7385"/>
    <w:rsid w:val="004E739C"/>
    <w:rsid w:val="004F48CA"/>
    <w:rsid w:val="004F72C1"/>
    <w:rsid w:val="00502A5B"/>
    <w:rsid w:val="005031B2"/>
    <w:rsid w:val="005113DB"/>
    <w:rsid w:val="005250EA"/>
    <w:rsid w:val="00527F37"/>
    <w:rsid w:val="00533B54"/>
    <w:rsid w:val="005470F6"/>
    <w:rsid w:val="005648D2"/>
    <w:rsid w:val="005651FF"/>
    <w:rsid w:val="00572F7B"/>
    <w:rsid w:val="00577440"/>
    <w:rsid w:val="00591C86"/>
    <w:rsid w:val="005B2FD8"/>
    <w:rsid w:val="005E045F"/>
    <w:rsid w:val="005E06B4"/>
    <w:rsid w:val="005F16DB"/>
    <w:rsid w:val="00600BCF"/>
    <w:rsid w:val="0060268F"/>
    <w:rsid w:val="00617A03"/>
    <w:rsid w:val="00617A8C"/>
    <w:rsid w:val="00630937"/>
    <w:rsid w:val="00637569"/>
    <w:rsid w:val="006506C5"/>
    <w:rsid w:val="006532C2"/>
    <w:rsid w:val="006647AB"/>
    <w:rsid w:val="006728B1"/>
    <w:rsid w:val="00681CF9"/>
    <w:rsid w:val="00684250"/>
    <w:rsid w:val="00685C6B"/>
    <w:rsid w:val="00692715"/>
    <w:rsid w:val="006A23D2"/>
    <w:rsid w:val="006B1ABC"/>
    <w:rsid w:val="006C0491"/>
    <w:rsid w:val="006E0AB6"/>
    <w:rsid w:val="006E2FEB"/>
    <w:rsid w:val="006F3001"/>
    <w:rsid w:val="00702205"/>
    <w:rsid w:val="00717AE1"/>
    <w:rsid w:val="00742F64"/>
    <w:rsid w:val="00746AFB"/>
    <w:rsid w:val="007479FC"/>
    <w:rsid w:val="00747AC5"/>
    <w:rsid w:val="00751B8A"/>
    <w:rsid w:val="00790886"/>
    <w:rsid w:val="00793418"/>
    <w:rsid w:val="007C0F28"/>
    <w:rsid w:val="007C24AA"/>
    <w:rsid w:val="007C30D8"/>
    <w:rsid w:val="007C32D8"/>
    <w:rsid w:val="007C49AD"/>
    <w:rsid w:val="007D26F5"/>
    <w:rsid w:val="007D4AF0"/>
    <w:rsid w:val="007E00BC"/>
    <w:rsid w:val="007E0E9A"/>
    <w:rsid w:val="008017CE"/>
    <w:rsid w:val="00820C55"/>
    <w:rsid w:val="00821791"/>
    <w:rsid w:val="00870DBD"/>
    <w:rsid w:val="008834B2"/>
    <w:rsid w:val="008A7951"/>
    <w:rsid w:val="008B3A7A"/>
    <w:rsid w:val="008C0823"/>
    <w:rsid w:val="008C100E"/>
    <w:rsid w:val="008C6C86"/>
    <w:rsid w:val="008C7D6D"/>
    <w:rsid w:val="008D087E"/>
    <w:rsid w:val="008D3900"/>
    <w:rsid w:val="008D4C8E"/>
    <w:rsid w:val="008E4524"/>
    <w:rsid w:val="00933AAE"/>
    <w:rsid w:val="00943271"/>
    <w:rsid w:val="00952784"/>
    <w:rsid w:val="00953450"/>
    <w:rsid w:val="0096251D"/>
    <w:rsid w:val="00965400"/>
    <w:rsid w:val="009776AA"/>
    <w:rsid w:val="009867EC"/>
    <w:rsid w:val="009A753F"/>
    <w:rsid w:val="009F5932"/>
    <w:rsid w:val="009F60E6"/>
    <w:rsid w:val="009F7C45"/>
    <w:rsid w:val="00A11AAB"/>
    <w:rsid w:val="00A13F9A"/>
    <w:rsid w:val="00A172F7"/>
    <w:rsid w:val="00A40F0B"/>
    <w:rsid w:val="00A53E38"/>
    <w:rsid w:val="00A61DFD"/>
    <w:rsid w:val="00A65E9E"/>
    <w:rsid w:val="00AB4527"/>
    <w:rsid w:val="00AC098B"/>
    <w:rsid w:val="00AD39D1"/>
    <w:rsid w:val="00AD4FAE"/>
    <w:rsid w:val="00AF0EB3"/>
    <w:rsid w:val="00AF455F"/>
    <w:rsid w:val="00AF4F75"/>
    <w:rsid w:val="00AF63E1"/>
    <w:rsid w:val="00B0479C"/>
    <w:rsid w:val="00B27CB1"/>
    <w:rsid w:val="00B3780D"/>
    <w:rsid w:val="00B42F2C"/>
    <w:rsid w:val="00B5506C"/>
    <w:rsid w:val="00B6343A"/>
    <w:rsid w:val="00B75E00"/>
    <w:rsid w:val="00B87688"/>
    <w:rsid w:val="00BB5BF6"/>
    <w:rsid w:val="00BC0263"/>
    <w:rsid w:val="00BD1119"/>
    <w:rsid w:val="00BD3C03"/>
    <w:rsid w:val="00BE65F6"/>
    <w:rsid w:val="00BF0329"/>
    <w:rsid w:val="00BF3E28"/>
    <w:rsid w:val="00C03D01"/>
    <w:rsid w:val="00C17DA8"/>
    <w:rsid w:val="00C2363C"/>
    <w:rsid w:val="00C40AFF"/>
    <w:rsid w:val="00C51047"/>
    <w:rsid w:val="00C54ED3"/>
    <w:rsid w:val="00C70DD9"/>
    <w:rsid w:val="00C75BD6"/>
    <w:rsid w:val="00CA503D"/>
    <w:rsid w:val="00CA7284"/>
    <w:rsid w:val="00CB19FB"/>
    <w:rsid w:val="00CD6C2F"/>
    <w:rsid w:val="00CE3AC2"/>
    <w:rsid w:val="00D20465"/>
    <w:rsid w:val="00D24FB9"/>
    <w:rsid w:val="00D6316C"/>
    <w:rsid w:val="00D70689"/>
    <w:rsid w:val="00D82B9F"/>
    <w:rsid w:val="00D93C98"/>
    <w:rsid w:val="00DB5E40"/>
    <w:rsid w:val="00DC3EDB"/>
    <w:rsid w:val="00DD296D"/>
    <w:rsid w:val="00DE708B"/>
    <w:rsid w:val="00E27AC8"/>
    <w:rsid w:val="00E415DA"/>
    <w:rsid w:val="00E630B5"/>
    <w:rsid w:val="00E6653A"/>
    <w:rsid w:val="00E70291"/>
    <w:rsid w:val="00E7098B"/>
    <w:rsid w:val="00E719C2"/>
    <w:rsid w:val="00E86D2F"/>
    <w:rsid w:val="00E933FA"/>
    <w:rsid w:val="00EA281D"/>
    <w:rsid w:val="00EA49CE"/>
    <w:rsid w:val="00EA5959"/>
    <w:rsid w:val="00EB7EB4"/>
    <w:rsid w:val="00ED4804"/>
    <w:rsid w:val="00ED7FE4"/>
    <w:rsid w:val="00EE7DC7"/>
    <w:rsid w:val="00EF0ABA"/>
    <w:rsid w:val="00F00518"/>
    <w:rsid w:val="00F00B50"/>
    <w:rsid w:val="00F04DC3"/>
    <w:rsid w:val="00F1098D"/>
    <w:rsid w:val="00F119D3"/>
    <w:rsid w:val="00F15CEE"/>
    <w:rsid w:val="00F33CEE"/>
    <w:rsid w:val="00F35528"/>
    <w:rsid w:val="00F6222F"/>
    <w:rsid w:val="00F67C4D"/>
    <w:rsid w:val="00F75459"/>
    <w:rsid w:val="00F91972"/>
    <w:rsid w:val="00F94C22"/>
    <w:rsid w:val="00F94F3A"/>
    <w:rsid w:val="00FA22B4"/>
    <w:rsid w:val="00FB4850"/>
    <w:rsid w:val="00FC1466"/>
    <w:rsid w:val="00FC4398"/>
    <w:rsid w:val="00FD49EB"/>
    <w:rsid w:val="00FF1641"/>
    <w:rsid w:val="012F1EAF"/>
    <w:rsid w:val="021278B0"/>
    <w:rsid w:val="02227929"/>
    <w:rsid w:val="02267ECC"/>
    <w:rsid w:val="037736B6"/>
    <w:rsid w:val="03F36468"/>
    <w:rsid w:val="04D22275"/>
    <w:rsid w:val="058F7A6F"/>
    <w:rsid w:val="05A004CF"/>
    <w:rsid w:val="064D4AAE"/>
    <w:rsid w:val="09FB144F"/>
    <w:rsid w:val="0A0E5AC5"/>
    <w:rsid w:val="0B1853B7"/>
    <w:rsid w:val="0BB90262"/>
    <w:rsid w:val="0BEE519E"/>
    <w:rsid w:val="0C9720DD"/>
    <w:rsid w:val="0C9C4D1B"/>
    <w:rsid w:val="0CC87E5C"/>
    <w:rsid w:val="0D161D09"/>
    <w:rsid w:val="0D3423EB"/>
    <w:rsid w:val="0E5A7D74"/>
    <w:rsid w:val="0F4852DF"/>
    <w:rsid w:val="10AB61B2"/>
    <w:rsid w:val="1105582E"/>
    <w:rsid w:val="122378AD"/>
    <w:rsid w:val="12B13F58"/>
    <w:rsid w:val="13FD7BE4"/>
    <w:rsid w:val="145B1C22"/>
    <w:rsid w:val="14F65323"/>
    <w:rsid w:val="152C6323"/>
    <w:rsid w:val="15511947"/>
    <w:rsid w:val="158C2AC8"/>
    <w:rsid w:val="172D7DD6"/>
    <w:rsid w:val="17351DCE"/>
    <w:rsid w:val="1785139D"/>
    <w:rsid w:val="17A36700"/>
    <w:rsid w:val="193304A4"/>
    <w:rsid w:val="19FA228D"/>
    <w:rsid w:val="1A390352"/>
    <w:rsid w:val="1A631658"/>
    <w:rsid w:val="1B170CE4"/>
    <w:rsid w:val="1BE25B6F"/>
    <w:rsid w:val="1BF1207F"/>
    <w:rsid w:val="1C9139CE"/>
    <w:rsid w:val="1C961841"/>
    <w:rsid w:val="1D567851"/>
    <w:rsid w:val="1DD14D5B"/>
    <w:rsid w:val="1E6D331A"/>
    <w:rsid w:val="21D61186"/>
    <w:rsid w:val="21DB3F90"/>
    <w:rsid w:val="21DF5EF3"/>
    <w:rsid w:val="221707CF"/>
    <w:rsid w:val="22554A5F"/>
    <w:rsid w:val="22D94D82"/>
    <w:rsid w:val="234C7138"/>
    <w:rsid w:val="238A3988"/>
    <w:rsid w:val="23A40044"/>
    <w:rsid w:val="24DC4AD6"/>
    <w:rsid w:val="25CA75D3"/>
    <w:rsid w:val="26236C98"/>
    <w:rsid w:val="27AB55EE"/>
    <w:rsid w:val="294E523A"/>
    <w:rsid w:val="296B53DA"/>
    <w:rsid w:val="29C1629D"/>
    <w:rsid w:val="29D1429A"/>
    <w:rsid w:val="2A201F35"/>
    <w:rsid w:val="2A367297"/>
    <w:rsid w:val="2AAB1BFC"/>
    <w:rsid w:val="2AD15E4C"/>
    <w:rsid w:val="2B833F5B"/>
    <w:rsid w:val="2C414AC7"/>
    <w:rsid w:val="2C771D94"/>
    <w:rsid w:val="2CA52D91"/>
    <w:rsid w:val="2CC4460D"/>
    <w:rsid w:val="2DB52E42"/>
    <w:rsid w:val="2E5C4F73"/>
    <w:rsid w:val="2E883DE7"/>
    <w:rsid w:val="2EB423CD"/>
    <w:rsid w:val="2F57484D"/>
    <w:rsid w:val="2F9F3766"/>
    <w:rsid w:val="2FF1266D"/>
    <w:rsid w:val="310F2C09"/>
    <w:rsid w:val="314074A5"/>
    <w:rsid w:val="31F850AF"/>
    <w:rsid w:val="34920886"/>
    <w:rsid w:val="34DE60F4"/>
    <w:rsid w:val="359C38CA"/>
    <w:rsid w:val="36BC1AB5"/>
    <w:rsid w:val="37654873"/>
    <w:rsid w:val="37F974F1"/>
    <w:rsid w:val="387F3AE1"/>
    <w:rsid w:val="38E45EB2"/>
    <w:rsid w:val="391728DC"/>
    <w:rsid w:val="3B176531"/>
    <w:rsid w:val="3BDF4EE4"/>
    <w:rsid w:val="3DC865A1"/>
    <w:rsid w:val="3E29067B"/>
    <w:rsid w:val="3EA2645C"/>
    <w:rsid w:val="3F437407"/>
    <w:rsid w:val="3FF33E0D"/>
    <w:rsid w:val="41BF2231"/>
    <w:rsid w:val="42272C62"/>
    <w:rsid w:val="46784475"/>
    <w:rsid w:val="491F4514"/>
    <w:rsid w:val="493A6A0E"/>
    <w:rsid w:val="49790D43"/>
    <w:rsid w:val="498621C5"/>
    <w:rsid w:val="49A55CA6"/>
    <w:rsid w:val="4AA83903"/>
    <w:rsid w:val="4AB9066D"/>
    <w:rsid w:val="4B436EEA"/>
    <w:rsid w:val="4BC45EA1"/>
    <w:rsid w:val="4D814FB2"/>
    <w:rsid w:val="4D855409"/>
    <w:rsid w:val="4DC17EC8"/>
    <w:rsid w:val="4E6E560F"/>
    <w:rsid w:val="4FAD3517"/>
    <w:rsid w:val="50DC1DD8"/>
    <w:rsid w:val="5193124A"/>
    <w:rsid w:val="53B41B07"/>
    <w:rsid w:val="53E744E5"/>
    <w:rsid w:val="53ED5ED3"/>
    <w:rsid w:val="53F52A02"/>
    <w:rsid w:val="5492050F"/>
    <w:rsid w:val="571D11AB"/>
    <w:rsid w:val="59E85059"/>
    <w:rsid w:val="59FB0AA1"/>
    <w:rsid w:val="5C466B6D"/>
    <w:rsid w:val="5CA33E29"/>
    <w:rsid w:val="5CC37136"/>
    <w:rsid w:val="5D2827C2"/>
    <w:rsid w:val="5F364302"/>
    <w:rsid w:val="61445D97"/>
    <w:rsid w:val="619F1CD6"/>
    <w:rsid w:val="61E430ED"/>
    <w:rsid w:val="630D3EED"/>
    <w:rsid w:val="646B6CE4"/>
    <w:rsid w:val="648F4754"/>
    <w:rsid w:val="654D1518"/>
    <w:rsid w:val="656603B7"/>
    <w:rsid w:val="65CA7CDB"/>
    <w:rsid w:val="66CF6027"/>
    <w:rsid w:val="67471D49"/>
    <w:rsid w:val="68B73BEB"/>
    <w:rsid w:val="6A31762F"/>
    <w:rsid w:val="6A396064"/>
    <w:rsid w:val="6B017103"/>
    <w:rsid w:val="6B277199"/>
    <w:rsid w:val="6B7855EC"/>
    <w:rsid w:val="6BBD4421"/>
    <w:rsid w:val="6D7146C5"/>
    <w:rsid w:val="6DA70EEF"/>
    <w:rsid w:val="6DA71ECC"/>
    <w:rsid w:val="6DF20C75"/>
    <w:rsid w:val="6E975A32"/>
    <w:rsid w:val="6EA323BE"/>
    <w:rsid w:val="6ED07491"/>
    <w:rsid w:val="6F7776FE"/>
    <w:rsid w:val="703B483E"/>
    <w:rsid w:val="703F7FEA"/>
    <w:rsid w:val="706A0FA8"/>
    <w:rsid w:val="72551A8D"/>
    <w:rsid w:val="72832986"/>
    <w:rsid w:val="73E46D5B"/>
    <w:rsid w:val="74397765"/>
    <w:rsid w:val="74B91ADF"/>
    <w:rsid w:val="74FD16B3"/>
    <w:rsid w:val="75E41F10"/>
    <w:rsid w:val="75F16078"/>
    <w:rsid w:val="76835EFD"/>
    <w:rsid w:val="76D3482E"/>
    <w:rsid w:val="76DA47ED"/>
    <w:rsid w:val="77AE2DA9"/>
    <w:rsid w:val="78B718AD"/>
    <w:rsid w:val="799B2374"/>
    <w:rsid w:val="79A15839"/>
    <w:rsid w:val="79CA530E"/>
    <w:rsid w:val="79ED1606"/>
    <w:rsid w:val="7B16587A"/>
    <w:rsid w:val="7C6938DB"/>
    <w:rsid w:val="7D66359E"/>
    <w:rsid w:val="7DA725C5"/>
    <w:rsid w:val="7FB440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uiPriority="0" w:unhideWhenUsed="0"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qFormat="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7E0E9A"/>
    <w:pPr>
      <w:spacing w:line="360" w:lineRule="auto"/>
    </w:pPr>
    <w:rPr>
      <w:rFonts w:ascii="Calibri" w:hAnsi="Calibri"/>
      <w:sz w:val="24"/>
      <w:szCs w:val="24"/>
    </w:rPr>
  </w:style>
  <w:style w:type="paragraph" w:styleId="1">
    <w:name w:val="heading 1"/>
    <w:basedOn w:val="a"/>
    <w:next w:val="a"/>
    <w:link w:val="1Char"/>
    <w:qFormat/>
    <w:rsid w:val="007E0E9A"/>
    <w:pPr>
      <w:keepNext/>
      <w:numPr>
        <w:numId w:val="1"/>
      </w:numPr>
      <w:spacing w:before="120" w:after="120"/>
      <w:outlineLvl w:val="0"/>
    </w:pPr>
    <w:rPr>
      <w:rFonts w:ascii="Cambria" w:hAnsi="Cambria"/>
      <w:b/>
      <w:bCs/>
      <w:kern w:val="32"/>
      <w:sz w:val="36"/>
      <w:szCs w:val="32"/>
    </w:rPr>
  </w:style>
  <w:style w:type="paragraph" w:styleId="2">
    <w:name w:val="heading 2"/>
    <w:basedOn w:val="a"/>
    <w:next w:val="a"/>
    <w:link w:val="2Char"/>
    <w:qFormat/>
    <w:rsid w:val="007E0E9A"/>
    <w:pPr>
      <w:keepNext/>
      <w:numPr>
        <w:ilvl w:val="1"/>
        <w:numId w:val="1"/>
      </w:numPr>
      <w:spacing w:before="120" w:after="120"/>
      <w:outlineLvl w:val="1"/>
    </w:pPr>
    <w:rPr>
      <w:rFonts w:ascii="Cambria" w:hAnsi="Cambria"/>
      <w:b/>
      <w:bCs/>
      <w:iCs/>
      <w:sz w:val="30"/>
      <w:szCs w:val="28"/>
    </w:rPr>
  </w:style>
  <w:style w:type="paragraph" w:styleId="3">
    <w:name w:val="heading 3"/>
    <w:basedOn w:val="a"/>
    <w:next w:val="a1"/>
    <w:link w:val="3Char"/>
    <w:qFormat/>
    <w:rsid w:val="007E0E9A"/>
    <w:pPr>
      <w:keepNext/>
      <w:numPr>
        <w:ilvl w:val="2"/>
        <w:numId w:val="1"/>
      </w:numPr>
      <w:spacing w:before="120" w:after="120"/>
      <w:outlineLvl w:val="2"/>
    </w:pPr>
    <w:rPr>
      <w:rFonts w:ascii="Cambria" w:hAnsi="Cambria"/>
      <w:b/>
      <w:bCs/>
      <w:szCs w:val="26"/>
    </w:rPr>
  </w:style>
  <w:style w:type="paragraph" w:styleId="4">
    <w:name w:val="heading 4"/>
    <w:basedOn w:val="a"/>
    <w:next w:val="a"/>
    <w:link w:val="4Char"/>
    <w:uiPriority w:val="9"/>
    <w:unhideWhenUsed/>
    <w:qFormat/>
    <w:rsid w:val="007E0E9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note text"/>
    <w:basedOn w:val="a"/>
    <w:qFormat/>
    <w:rsid w:val="007E0E9A"/>
    <w:pPr>
      <w:snapToGrid w:val="0"/>
    </w:pPr>
    <w:rPr>
      <w:sz w:val="18"/>
    </w:rPr>
  </w:style>
  <w:style w:type="paragraph" w:styleId="a1">
    <w:name w:val="Normal Indent"/>
    <w:basedOn w:val="a"/>
    <w:qFormat/>
    <w:rsid w:val="007E0E9A"/>
    <w:pPr>
      <w:ind w:firstLine="420"/>
    </w:pPr>
  </w:style>
  <w:style w:type="paragraph" w:styleId="7">
    <w:name w:val="toc 7"/>
    <w:basedOn w:val="a"/>
    <w:next w:val="a"/>
    <w:uiPriority w:val="39"/>
    <w:unhideWhenUsed/>
    <w:qFormat/>
    <w:rsid w:val="007E0E9A"/>
    <w:pPr>
      <w:ind w:left="1440"/>
    </w:pPr>
    <w:rPr>
      <w:rFonts w:asciiTheme="minorHAnsi" w:hAnsiTheme="minorHAnsi" w:cstheme="minorHAnsi"/>
      <w:sz w:val="18"/>
      <w:szCs w:val="18"/>
    </w:rPr>
  </w:style>
  <w:style w:type="paragraph" w:styleId="a5">
    <w:name w:val="annotation text"/>
    <w:basedOn w:val="a"/>
    <w:link w:val="Char"/>
    <w:qFormat/>
    <w:rsid w:val="007E0E9A"/>
    <w:pPr>
      <w:widowControl w:val="0"/>
      <w:spacing w:line="240" w:lineRule="auto"/>
    </w:pPr>
    <w:rPr>
      <w:kern w:val="2"/>
      <w:sz w:val="21"/>
      <w:szCs w:val="22"/>
    </w:rPr>
  </w:style>
  <w:style w:type="paragraph" w:styleId="a6">
    <w:name w:val="Body Text"/>
    <w:basedOn w:val="a"/>
    <w:next w:val="a"/>
    <w:uiPriority w:val="99"/>
    <w:unhideWhenUsed/>
    <w:qFormat/>
    <w:rsid w:val="007E0E9A"/>
    <w:pPr>
      <w:spacing w:after="120"/>
    </w:pPr>
    <w:rPr>
      <w:sz w:val="20"/>
    </w:rPr>
  </w:style>
  <w:style w:type="paragraph" w:styleId="a7">
    <w:name w:val="Body Text Indent"/>
    <w:basedOn w:val="a"/>
    <w:link w:val="Char0"/>
    <w:qFormat/>
    <w:rsid w:val="007E0E9A"/>
    <w:pPr>
      <w:widowControl w:val="0"/>
      <w:autoSpaceDE w:val="0"/>
      <w:autoSpaceDN w:val="0"/>
      <w:adjustRightInd w:val="0"/>
      <w:spacing w:line="360" w:lineRule="atLeast"/>
      <w:ind w:firstLineChars="187" w:firstLine="598"/>
      <w:jc w:val="both"/>
    </w:pPr>
    <w:rPr>
      <w:rFonts w:ascii="昆仑楷体" w:eastAsia="昆仑楷体" w:hAnsi="Times New Roman"/>
      <w:sz w:val="32"/>
      <w:szCs w:val="20"/>
    </w:rPr>
  </w:style>
  <w:style w:type="paragraph" w:styleId="5">
    <w:name w:val="toc 5"/>
    <w:basedOn w:val="a"/>
    <w:next w:val="a"/>
    <w:uiPriority w:val="39"/>
    <w:unhideWhenUsed/>
    <w:qFormat/>
    <w:rsid w:val="007E0E9A"/>
    <w:pPr>
      <w:ind w:left="960"/>
    </w:pPr>
    <w:rPr>
      <w:rFonts w:asciiTheme="minorHAnsi" w:hAnsiTheme="minorHAnsi" w:cstheme="minorHAnsi"/>
      <w:sz w:val="18"/>
      <w:szCs w:val="18"/>
    </w:rPr>
  </w:style>
  <w:style w:type="paragraph" w:styleId="30">
    <w:name w:val="toc 3"/>
    <w:basedOn w:val="a"/>
    <w:next w:val="a"/>
    <w:uiPriority w:val="39"/>
    <w:unhideWhenUsed/>
    <w:qFormat/>
    <w:rsid w:val="007E0E9A"/>
    <w:pPr>
      <w:ind w:left="480"/>
    </w:pPr>
    <w:rPr>
      <w:rFonts w:asciiTheme="minorHAnsi" w:hAnsiTheme="minorHAnsi" w:cstheme="minorHAnsi"/>
      <w:i/>
      <w:iCs/>
      <w:sz w:val="20"/>
      <w:szCs w:val="20"/>
    </w:rPr>
  </w:style>
  <w:style w:type="paragraph" w:styleId="a8">
    <w:name w:val="Plain Text"/>
    <w:basedOn w:val="a"/>
    <w:link w:val="Char1"/>
    <w:qFormat/>
    <w:rsid w:val="007E0E9A"/>
    <w:pPr>
      <w:widowControl w:val="0"/>
      <w:spacing w:line="240" w:lineRule="auto"/>
      <w:jc w:val="both"/>
    </w:pPr>
    <w:rPr>
      <w:rFonts w:ascii="宋体" w:hAnsi="Courier New"/>
      <w:kern w:val="2"/>
      <w:sz w:val="21"/>
      <w:szCs w:val="20"/>
    </w:rPr>
  </w:style>
  <w:style w:type="paragraph" w:styleId="8">
    <w:name w:val="toc 8"/>
    <w:basedOn w:val="a"/>
    <w:next w:val="a"/>
    <w:uiPriority w:val="39"/>
    <w:unhideWhenUsed/>
    <w:qFormat/>
    <w:rsid w:val="007E0E9A"/>
    <w:pPr>
      <w:ind w:left="1680"/>
    </w:pPr>
    <w:rPr>
      <w:rFonts w:asciiTheme="minorHAnsi" w:hAnsiTheme="minorHAnsi" w:cstheme="minorHAnsi"/>
      <w:sz w:val="18"/>
      <w:szCs w:val="18"/>
    </w:rPr>
  </w:style>
  <w:style w:type="paragraph" w:styleId="a9">
    <w:name w:val="Balloon Text"/>
    <w:basedOn w:val="a"/>
    <w:link w:val="Char2"/>
    <w:uiPriority w:val="99"/>
    <w:unhideWhenUsed/>
    <w:qFormat/>
    <w:rsid w:val="007E0E9A"/>
    <w:pPr>
      <w:spacing w:line="240" w:lineRule="auto"/>
    </w:pPr>
    <w:rPr>
      <w:sz w:val="18"/>
      <w:szCs w:val="18"/>
    </w:rPr>
  </w:style>
  <w:style w:type="paragraph" w:styleId="aa">
    <w:name w:val="footer"/>
    <w:basedOn w:val="a"/>
    <w:link w:val="Char3"/>
    <w:uiPriority w:val="99"/>
    <w:unhideWhenUsed/>
    <w:qFormat/>
    <w:rsid w:val="007E0E9A"/>
    <w:pPr>
      <w:tabs>
        <w:tab w:val="center" w:pos="4153"/>
        <w:tab w:val="right" w:pos="8306"/>
      </w:tabs>
      <w:snapToGrid w:val="0"/>
    </w:pPr>
    <w:rPr>
      <w:rFonts w:asciiTheme="minorHAnsi" w:eastAsiaTheme="minorEastAsia" w:hAnsiTheme="minorHAnsi" w:cstheme="minorBidi"/>
      <w:kern w:val="2"/>
      <w:sz w:val="18"/>
      <w:szCs w:val="18"/>
    </w:rPr>
  </w:style>
  <w:style w:type="paragraph" w:styleId="ab">
    <w:name w:val="header"/>
    <w:basedOn w:val="a"/>
    <w:link w:val="Char4"/>
    <w:uiPriority w:val="99"/>
    <w:unhideWhenUsed/>
    <w:qFormat/>
    <w:rsid w:val="007E0E9A"/>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7E0E9A"/>
    <w:pPr>
      <w:spacing w:before="120" w:after="120"/>
    </w:pPr>
    <w:rPr>
      <w:rFonts w:asciiTheme="minorHAnsi" w:hAnsiTheme="minorHAnsi" w:cstheme="minorHAnsi"/>
      <w:b/>
      <w:bCs/>
      <w:caps/>
      <w:sz w:val="20"/>
      <w:szCs w:val="20"/>
    </w:rPr>
  </w:style>
  <w:style w:type="paragraph" w:styleId="40">
    <w:name w:val="toc 4"/>
    <w:basedOn w:val="a"/>
    <w:next w:val="a"/>
    <w:uiPriority w:val="39"/>
    <w:unhideWhenUsed/>
    <w:qFormat/>
    <w:rsid w:val="007E0E9A"/>
    <w:pPr>
      <w:ind w:left="720"/>
    </w:pPr>
    <w:rPr>
      <w:rFonts w:asciiTheme="minorHAnsi" w:hAnsiTheme="minorHAnsi" w:cstheme="minorHAnsi"/>
      <w:sz w:val="18"/>
      <w:szCs w:val="18"/>
    </w:rPr>
  </w:style>
  <w:style w:type="paragraph" w:styleId="6">
    <w:name w:val="toc 6"/>
    <w:basedOn w:val="a"/>
    <w:next w:val="a"/>
    <w:uiPriority w:val="39"/>
    <w:unhideWhenUsed/>
    <w:qFormat/>
    <w:rsid w:val="007E0E9A"/>
    <w:pPr>
      <w:ind w:left="1200"/>
    </w:pPr>
    <w:rPr>
      <w:rFonts w:asciiTheme="minorHAnsi" w:hAnsiTheme="minorHAnsi" w:cstheme="minorHAnsi"/>
      <w:sz w:val="18"/>
      <w:szCs w:val="18"/>
    </w:rPr>
  </w:style>
  <w:style w:type="paragraph" w:styleId="31">
    <w:name w:val="Body Text Indent 3"/>
    <w:basedOn w:val="a"/>
    <w:link w:val="3Char0"/>
    <w:uiPriority w:val="99"/>
    <w:unhideWhenUsed/>
    <w:qFormat/>
    <w:rsid w:val="007E0E9A"/>
    <w:pPr>
      <w:spacing w:after="120"/>
      <w:ind w:leftChars="200" w:left="420"/>
    </w:pPr>
    <w:rPr>
      <w:sz w:val="16"/>
      <w:szCs w:val="16"/>
    </w:rPr>
  </w:style>
  <w:style w:type="paragraph" w:styleId="20">
    <w:name w:val="toc 2"/>
    <w:basedOn w:val="a"/>
    <w:next w:val="a"/>
    <w:uiPriority w:val="39"/>
    <w:unhideWhenUsed/>
    <w:qFormat/>
    <w:rsid w:val="007E0E9A"/>
    <w:pPr>
      <w:ind w:left="240"/>
    </w:pPr>
    <w:rPr>
      <w:rFonts w:asciiTheme="minorHAnsi" w:hAnsiTheme="minorHAnsi" w:cstheme="minorHAnsi"/>
      <w:smallCaps/>
      <w:sz w:val="20"/>
      <w:szCs w:val="20"/>
    </w:rPr>
  </w:style>
  <w:style w:type="paragraph" w:styleId="9">
    <w:name w:val="toc 9"/>
    <w:basedOn w:val="a"/>
    <w:next w:val="a"/>
    <w:uiPriority w:val="39"/>
    <w:unhideWhenUsed/>
    <w:qFormat/>
    <w:rsid w:val="007E0E9A"/>
    <w:pPr>
      <w:ind w:left="1920"/>
    </w:pPr>
    <w:rPr>
      <w:rFonts w:asciiTheme="minorHAnsi" w:hAnsiTheme="minorHAnsi" w:cstheme="minorHAnsi"/>
      <w:sz w:val="18"/>
      <w:szCs w:val="18"/>
    </w:rPr>
  </w:style>
  <w:style w:type="character" w:styleId="ac">
    <w:name w:val="Hyperlink"/>
    <w:basedOn w:val="a2"/>
    <w:uiPriority w:val="99"/>
    <w:unhideWhenUsed/>
    <w:qFormat/>
    <w:rsid w:val="007E0E9A"/>
    <w:rPr>
      <w:color w:val="0000FF"/>
      <w:u w:val="single"/>
    </w:rPr>
  </w:style>
  <w:style w:type="table" w:styleId="ad">
    <w:name w:val="Table Grid"/>
    <w:basedOn w:val="a3"/>
    <w:uiPriority w:val="59"/>
    <w:qFormat/>
    <w:rsid w:val="007E0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qFormat/>
    <w:rsid w:val="007E0E9A"/>
    <w:rPr>
      <w:rFonts w:ascii="Cambria" w:eastAsia="宋体" w:hAnsi="Cambria" w:cs="Times New Roman"/>
      <w:b/>
      <w:bCs/>
      <w:kern w:val="32"/>
      <w:sz w:val="36"/>
      <w:szCs w:val="32"/>
    </w:rPr>
  </w:style>
  <w:style w:type="character" w:customStyle="1" w:styleId="2Char">
    <w:name w:val="标题 2 Char"/>
    <w:basedOn w:val="a2"/>
    <w:link w:val="2"/>
    <w:qFormat/>
    <w:rsid w:val="007E0E9A"/>
    <w:rPr>
      <w:rFonts w:ascii="Cambria" w:eastAsia="宋体" w:hAnsi="Cambria" w:cs="Times New Roman"/>
      <w:b/>
      <w:bCs/>
      <w:iCs/>
      <w:kern w:val="0"/>
      <w:sz w:val="30"/>
      <w:szCs w:val="28"/>
    </w:rPr>
  </w:style>
  <w:style w:type="character" w:customStyle="1" w:styleId="3Char">
    <w:name w:val="标题 3 Char"/>
    <w:basedOn w:val="a2"/>
    <w:link w:val="3"/>
    <w:qFormat/>
    <w:rsid w:val="007E0E9A"/>
    <w:rPr>
      <w:rFonts w:ascii="Cambria" w:eastAsia="宋体" w:hAnsi="Cambria" w:cs="Times New Roman"/>
      <w:b/>
      <w:bCs/>
      <w:kern w:val="0"/>
      <w:sz w:val="24"/>
      <w:szCs w:val="26"/>
    </w:rPr>
  </w:style>
  <w:style w:type="character" w:customStyle="1" w:styleId="Char3">
    <w:name w:val="页脚 Char"/>
    <w:basedOn w:val="a2"/>
    <w:link w:val="aa"/>
    <w:uiPriority w:val="99"/>
    <w:qFormat/>
    <w:rsid w:val="007E0E9A"/>
    <w:rPr>
      <w:sz w:val="18"/>
      <w:szCs w:val="18"/>
    </w:rPr>
  </w:style>
  <w:style w:type="paragraph" w:customStyle="1" w:styleId="TOC1">
    <w:name w:val="TOC 标题1"/>
    <w:basedOn w:val="1"/>
    <w:next w:val="a"/>
    <w:uiPriority w:val="39"/>
    <w:unhideWhenUsed/>
    <w:qFormat/>
    <w:rsid w:val="007E0E9A"/>
    <w:pPr>
      <w:outlineLvl w:val="9"/>
    </w:pPr>
  </w:style>
  <w:style w:type="character" w:customStyle="1" w:styleId="Char10">
    <w:name w:val="页脚 Char1"/>
    <w:basedOn w:val="a2"/>
    <w:uiPriority w:val="99"/>
    <w:semiHidden/>
    <w:qFormat/>
    <w:rsid w:val="007E0E9A"/>
    <w:rPr>
      <w:rFonts w:ascii="Calibri" w:eastAsia="宋体" w:hAnsi="Calibri" w:cs="Times New Roman"/>
      <w:kern w:val="0"/>
      <w:sz w:val="18"/>
      <w:szCs w:val="18"/>
    </w:rPr>
  </w:style>
  <w:style w:type="character" w:customStyle="1" w:styleId="CharChar">
    <w:name w:val="自定义正文 Char Char"/>
    <w:link w:val="ae"/>
    <w:qFormat/>
    <w:rsid w:val="007E0E9A"/>
    <w:rPr>
      <w:rFonts w:eastAsia="宋体"/>
      <w:sz w:val="24"/>
      <w:szCs w:val="24"/>
    </w:rPr>
  </w:style>
  <w:style w:type="paragraph" w:customStyle="1" w:styleId="ae">
    <w:name w:val="自定义正文"/>
    <w:basedOn w:val="a"/>
    <w:link w:val="CharChar"/>
    <w:qFormat/>
    <w:rsid w:val="007E0E9A"/>
    <w:pPr>
      <w:widowControl w:val="0"/>
      <w:spacing w:afterLines="50"/>
      <w:ind w:firstLineChars="200" w:firstLine="200"/>
    </w:pPr>
    <w:rPr>
      <w:rFonts w:asciiTheme="minorHAnsi" w:hAnsiTheme="minorHAnsi" w:cstheme="minorBidi"/>
      <w:kern w:val="2"/>
    </w:rPr>
  </w:style>
  <w:style w:type="character" w:customStyle="1" w:styleId="4Char">
    <w:name w:val="标题 4 Char"/>
    <w:basedOn w:val="a2"/>
    <w:link w:val="4"/>
    <w:uiPriority w:val="9"/>
    <w:qFormat/>
    <w:rsid w:val="007E0E9A"/>
    <w:rPr>
      <w:rFonts w:asciiTheme="majorHAnsi" w:eastAsiaTheme="majorEastAsia" w:hAnsiTheme="majorHAnsi" w:cstheme="majorBidi"/>
      <w:b/>
      <w:bCs/>
      <w:kern w:val="0"/>
      <w:sz w:val="28"/>
      <w:szCs w:val="28"/>
    </w:rPr>
  </w:style>
  <w:style w:type="paragraph" w:customStyle="1" w:styleId="11">
    <w:name w:val="列出段落1"/>
    <w:basedOn w:val="a"/>
    <w:uiPriority w:val="34"/>
    <w:qFormat/>
    <w:rsid w:val="007E0E9A"/>
    <w:pPr>
      <w:ind w:firstLineChars="200" w:firstLine="420"/>
    </w:pPr>
  </w:style>
  <w:style w:type="character" w:customStyle="1" w:styleId="Char4">
    <w:name w:val="页眉 Char"/>
    <w:basedOn w:val="a2"/>
    <w:link w:val="ab"/>
    <w:uiPriority w:val="99"/>
    <w:qFormat/>
    <w:rsid w:val="007E0E9A"/>
    <w:rPr>
      <w:rFonts w:ascii="Calibri" w:eastAsia="宋体" w:hAnsi="Calibri" w:cs="Times New Roman"/>
      <w:kern w:val="0"/>
      <w:sz w:val="18"/>
      <w:szCs w:val="18"/>
    </w:rPr>
  </w:style>
  <w:style w:type="paragraph" w:customStyle="1" w:styleId="TOC2">
    <w:name w:val="TOC 标题2"/>
    <w:basedOn w:val="1"/>
    <w:next w:val="a"/>
    <w:uiPriority w:val="39"/>
    <w:unhideWhenUsed/>
    <w:qFormat/>
    <w:rsid w:val="007E0E9A"/>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2"/>
    <w:link w:val="a9"/>
    <w:uiPriority w:val="99"/>
    <w:semiHidden/>
    <w:qFormat/>
    <w:rsid w:val="007E0E9A"/>
    <w:rPr>
      <w:rFonts w:ascii="Calibri" w:eastAsia="宋体" w:hAnsi="Calibri" w:cs="Times New Roman"/>
      <w:kern w:val="0"/>
      <w:sz w:val="18"/>
      <w:szCs w:val="18"/>
    </w:rPr>
  </w:style>
  <w:style w:type="character" w:customStyle="1" w:styleId="Char">
    <w:name w:val="批注文字 Char"/>
    <w:basedOn w:val="a2"/>
    <w:link w:val="a5"/>
    <w:uiPriority w:val="99"/>
    <w:qFormat/>
    <w:rsid w:val="007E0E9A"/>
    <w:rPr>
      <w:rFonts w:ascii="Calibri" w:eastAsia="宋体" w:hAnsi="Calibri" w:cs="Times New Roman"/>
    </w:rPr>
  </w:style>
  <w:style w:type="paragraph" w:customStyle="1" w:styleId="af">
    <w:name w:val="图例"/>
    <w:basedOn w:val="a"/>
    <w:uiPriority w:val="99"/>
    <w:qFormat/>
    <w:rsid w:val="007E0E9A"/>
    <w:pPr>
      <w:widowControl w:val="0"/>
      <w:spacing w:before="120" w:after="120"/>
      <w:jc w:val="center"/>
    </w:pPr>
    <w:rPr>
      <w:rFonts w:ascii="Times New Roman" w:eastAsia="仿宋_GB2312" w:hAnsi="Times New Roman"/>
      <w:b/>
      <w:kern w:val="2"/>
      <w:szCs w:val="20"/>
    </w:rPr>
  </w:style>
  <w:style w:type="paragraph" w:customStyle="1" w:styleId="CharCharCharCharCharChar">
    <w:name w:val="Char Char Char Char Char Char"/>
    <w:basedOn w:val="a"/>
    <w:qFormat/>
    <w:rsid w:val="007E0E9A"/>
    <w:pPr>
      <w:spacing w:after="160" w:line="240" w:lineRule="exact"/>
    </w:pPr>
    <w:rPr>
      <w:rFonts w:ascii="Verdana" w:hAnsi="Verdana"/>
      <w:sz w:val="20"/>
      <w:szCs w:val="20"/>
      <w:lang w:eastAsia="en-US"/>
    </w:rPr>
  </w:style>
  <w:style w:type="character" w:customStyle="1" w:styleId="Char0">
    <w:name w:val="正文文本缩进 Char"/>
    <w:basedOn w:val="a2"/>
    <w:link w:val="a7"/>
    <w:qFormat/>
    <w:rsid w:val="007E0E9A"/>
    <w:rPr>
      <w:rFonts w:ascii="昆仑楷体" w:eastAsia="昆仑楷体" w:hAnsi="Times New Roman" w:cs="Times New Roman"/>
      <w:kern w:val="0"/>
      <w:sz w:val="32"/>
      <w:szCs w:val="20"/>
    </w:rPr>
  </w:style>
  <w:style w:type="character" w:customStyle="1" w:styleId="Char1">
    <w:name w:val="纯文本 Char"/>
    <w:basedOn w:val="a2"/>
    <w:link w:val="a8"/>
    <w:qFormat/>
    <w:rsid w:val="007E0E9A"/>
    <w:rPr>
      <w:rFonts w:ascii="宋体" w:eastAsia="宋体" w:hAnsi="Courier New" w:cs="Times New Roman"/>
      <w:szCs w:val="20"/>
    </w:rPr>
  </w:style>
  <w:style w:type="paragraph" w:customStyle="1" w:styleId="CharCharCharCharCharChar1">
    <w:name w:val="Char Char Char Char Char Char1"/>
    <w:basedOn w:val="a"/>
    <w:qFormat/>
    <w:rsid w:val="007E0E9A"/>
    <w:pPr>
      <w:spacing w:after="160" w:line="240" w:lineRule="exact"/>
    </w:pPr>
    <w:rPr>
      <w:rFonts w:ascii="Verdana" w:hAnsi="Verdana"/>
      <w:sz w:val="20"/>
      <w:szCs w:val="20"/>
      <w:lang w:eastAsia="en-US"/>
    </w:rPr>
  </w:style>
  <w:style w:type="character" w:customStyle="1" w:styleId="3Char0">
    <w:name w:val="正文文本缩进 3 Char"/>
    <w:basedOn w:val="a2"/>
    <w:link w:val="31"/>
    <w:uiPriority w:val="99"/>
    <w:semiHidden/>
    <w:qFormat/>
    <w:rsid w:val="007E0E9A"/>
    <w:rPr>
      <w:rFonts w:ascii="Calibri" w:eastAsia="宋体" w:hAnsi="Calibri" w:cs="Times New Roman"/>
      <w:kern w:val="0"/>
      <w:sz w:val="16"/>
      <w:szCs w:val="16"/>
    </w:rPr>
  </w:style>
  <w:style w:type="paragraph" w:customStyle="1" w:styleId="af0">
    <w:name w:val="样式 项目名称"/>
    <w:basedOn w:val="a"/>
    <w:qFormat/>
    <w:rsid w:val="007E0E9A"/>
    <w:pPr>
      <w:spacing w:beforeLines="100" w:afterLines="100"/>
      <w:jc w:val="right"/>
    </w:pPr>
    <w:rPr>
      <w:rFonts w:eastAsia="华文新魏" w:cs="宋体"/>
      <w:b/>
      <w:bCs/>
      <w:sz w:val="52"/>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3A248-D13D-4C4E-8F18-BF3CF7D2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4567</Words>
  <Characters>26032</Characters>
  <Application>Microsoft Office Word</Application>
  <DocSecurity>0</DocSecurity>
  <Lines>216</Lines>
  <Paragraphs>61</Paragraphs>
  <ScaleCrop>false</ScaleCrop>
  <Company>http://sdwm.org</Company>
  <LinksUpToDate>false</LinksUpToDate>
  <CharactersWithSpaces>30538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Administrator</cp:lastModifiedBy>
  <cp:revision>32</cp:revision>
  <dcterms:created xsi:type="dcterms:W3CDTF">2018-10-24T06:27:00Z</dcterms:created>
  <dcterms:modified xsi:type="dcterms:W3CDTF">2019-09-03T02:37:00Z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