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50" w:lineRule="atLeast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新疆新世纪招标有限公司关于新疆农业大学2021年文献资源采购项目（纸本文献）的中标(成交)结果公告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一、项目编号：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 xsj20210518 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               </w:t>
      </w:r>
    </w:p>
    <w:p>
      <w:pPr>
        <w:pStyle w:val="3"/>
        <w:keepNext w:val="0"/>
        <w:keepLines w:val="0"/>
        <w:widowControl/>
        <w:suppressLineNumbers w:val="0"/>
        <w:spacing w:before="255" w:beforeAutospacing="0" w:after="255" w:afterAutospacing="0" w:line="315" w:lineRule="atLeast"/>
        <w:ind w:left="0" w:right="0" w:firstLine="0"/>
        <w:jc w:val="both"/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二、项目名称：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 新疆农业大学2021年文献资源采购项目（纸本文献）                    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225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三、中标（成交）信息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                  </w:t>
      </w:r>
    </w:p>
    <w:tbl>
      <w:tblPr>
        <w:tblStyle w:val="4"/>
        <w:tblW w:w="86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0"/>
        <w:gridCol w:w="860"/>
        <w:gridCol w:w="861"/>
        <w:gridCol w:w="861"/>
        <w:gridCol w:w="861"/>
        <w:gridCol w:w="861"/>
        <w:gridCol w:w="34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标项名称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单价(码洋折扣率%)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中标供应商名称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中标供应商地址</w:t>
            </w:r>
          </w:p>
        </w:tc>
        <w:tc>
          <w:tcPr>
            <w:tcW w:w="34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中标供应商统一社会信用代码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新疆农业大学2021年文献资源采购项目（纸本文献）第一包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仿宋" w:hAnsi="仿宋" w:eastAsia="仿宋" w:cs="仿宋"/>
                <w:kern w:val="0"/>
                <w:sz w:val="27"/>
                <w:szCs w:val="27"/>
                <w:lang w:val="en-US" w:eastAsia="zh-CN" w:bidi="ar"/>
              </w:rPr>
              <w:t>以实际采购数量为准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投标报价:73(%)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浙江省新华书店集团馆藏图书有限公司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杭州市西湖区翠柏路7号</w:t>
            </w:r>
          </w:p>
        </w:tc>
        <w:tc>
          <w:tcPr>
            <w:tcW w:w="34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91330000769648738K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新疆农业大学2021年文献资源采购项目（纸本文献）第二包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lang w:val="en-US" w:eastAsia="zh-CN" w:bidi="ar"/>
              </w:rPr>
              <w:t>以实际采购数量为准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投标报价:72(%)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浙江省新华书店集团馆藏图书有限公司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杭州市西湖区翠柏路7号</w:t>
            </w:r>
          </w:p>
        </w:tc>
        <w:tc>
          <w:tcPr>
            <w:tcW w:w="34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91330000769648738K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新疆农业大学2021年文献资源采购项目（纸本文献）第三包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lang w:val="en-US" w:eastAsia="zh-CN" w:bidi="ar"/>
              </w:rPr>
              <w:t>以实际采购数量为准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投标报价:72(%)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北京人天书店有限公司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北京市丰台区晓月中路15号</w:t>
            </w:r>
          </w:p>
        </w:tc>
        <w:tc>
          <w:tcPr>
            <w:tcW w:w="34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911101066337430314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新疆农业大学2021年文献资源采购项目（纸本文献）第四包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lang w:val="en-US" w:eastAsia="zh-CN" w:bidi="ar"/>
              </w:rPr>
              <w:t>以实际采购数量为准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投标报价:84(%)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北京国图书刊服务有限责任公司</w:t>
            </w:r>
          </w:p>
        </w:tc>
        <w:tc>
          <w:tcPr>
            <w:tcW w:w="8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北京市海淀区北三环西路48号1号楼10至11层B座10-11M-1</w:t>
            </w:r>
          </w:p>
        </w:tc>
        <w:tc>
          <w:tcPr>
            <w:tcW w:w="34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91110108743323417U</w:t>
            </w:r>
          </w:p>
        </w:tc>
      </w:tr>
    </w:tbl>
    <w:p>
      <w:pPr>
        <w:keepNext w:val="0"/>
        <w:keepLines w:val="0"/>
        <w:widowControl/>
        <w:suppressLineNumbers w:val="0"/>
        <w:spacing w:line="300" w:lineRule="atLeast"/>
        <w:ind w:left="0" w:firstLine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  <w:r>
        <w:rPr>
          <w:rStyle w:val="6"/>
          <w:rFonts w:hint="default" w:ascii="黑体" w:hAnsi="宋体" w:eastAsia="黑体" w:cs="黑体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四、主要标的信息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                 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 </w:t>
      </w:r>
    </w:p>
    <w:tbl>
      <w:tblPr>
        <w:tblStyle w:val="4"/>
        <w:tblW w:w="86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1"/>
        <w:gridCol w:w="1659"/>
        <w:gridCol w:w="1585"/>
        <w:gridCol w:w="1511"/>
        <w:gridCol w:w="1529"/>
        <w:gridCol w:w="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标项名称</w:t>
            </w:r>
          </w:p>
        </w:tc>
        <w:tc>
          <w:tcPr>
            <w:tcW w:w="15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标的名称</w:t>
            </w:r>
          </w:p>
        </w:tc>
        <w:tc>
          <w:tcPr>
            <w:tcW w:w="15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品牌</w:t>
            </w:r>
          </w:p>
        </w:tc>
        <w:tc>
          <w:tcPr>
            <w:tcW w:w="15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8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单价(码洋折扣率%)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新疆农业大学2021年文献资源采购项目（纸本文献）第一包</w:t>
            </w:r>
          </w:p>
        </w:tc>
        <w:tc>
          <w:tcPr>
            <w:tcW w:w="15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自然科学类图书（N-R)</w:t>
            </w:r>
          </w:p>
        </w:tc>
        <w:tc>
          <w:tcPr>
            <w:tcW w:w="15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详见投标文件</w:t>
            </w:r>
          </w:p>
        </w:tc>
        <w:tc>
          <w:tcPr>
            <w:tcW w:w="15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以实际采购数量为准</w:t>
            </w:r>
          </w:p>
        </w:tc>
        <w:tc>
          <w:tcPr>
            <w:tcW w:w="8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投标报价:73(%)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新疆农业大学2021年文献资源采购项目（纸本文献）第二包</w:t>
            </w:r>
          </w:p>
        </w:tc>
        <w:tc>
          <w:tcPr>
            <w:tcW w:w="15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自然科学类图书（S-Z)</w:t>
            </w:r>
          </w:p>
        </w:tc>
        <w:tc>
          <w:tcPr>
            <w:tcW w:w="15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详见投标文件</w:t>
            </w:r>
          </w:p>
        </w:tc>
        <w:tc>
          <w:tcPr>
            <w:tcW w:w="15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lang w:val="en-US" w:eastAsia="zh-CN" w:bidi="ar"/>
              </w:rPr>
              <w:t>以实际采购数量为准</w:t>
            </w:r>
          </w:p>
        </w:tc>
        <w:tc>
          <w:tcPr>
            <w:tcW w:w="8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投标报价:72(%)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新疆农业大学2021年文献资源采购项目（纸本文献）第三包</w:t>
            </w:r>
          </w:p>
        </w:tc>
        <w:tc>
          <w:tcPr>
            <w:tcW w:w="15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社会科学类图书（A-K)</w:t>
            </w:r>
          </w:p>
        </w:tc>
        <w:tc>
          <w:tcPr>
            <w:tcW w:w="15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详见投标文件</w:t>
            </w:r>
          </w:p>
        </w:tc>
        <w:tc>
          <w:tcPr>
            <w:tcW w:w="15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lang w:val="en-US" w:eastAsia="zh-CN" w:bidi="ar"/>
              </w:rPr>
              <w:t>以实际采购数量为准</w:t>
            </w:r>
          </w:p>
        </w:tc>
        <w:tc>
          <w:tcPr>
            <w:tcW w:w="8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投标报价:72(%)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新疆农业大学2021年文献资源采购项目（纸本文献）第四包</w:t>
            </w:r>
          </w:p>
        </w:tc>
        <w:tc>
          <w:tcPr>
            <w:tcW w:w="15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纸质期刊</w:t>
            </w:r>
          </w:p>
        </w:tc>
        <w:tc>
          <w:tcPr>
            <w:tcW w:w="15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详见投标文件</w:t>
            </w:r>
          </w:p>
        </w:tc>
        <w:tc>
          <w:tcPr>
            <w:tcW w:w="15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lang w:val="en-US" w:eastAsia="zh-CN" w:bidi="ar"/>
              </w:rPr>
              <w:t>以实际采购数量为准</w:t>
            </w:r>
          </w:p>
        </w:tc>
        <w:tc>
          <w:tcPr>
            <w:tcW w:w="8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投标报价:84(%)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255" w:beforeAutospacing="0" w:after="255" w:afterAutospacing="0" w:line="450" w:lineRule="atLeast"/>
        <w:ind w:left="0" w:right="0" w:firstLine="0"/>
        <w:jc w:val="both"/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五、评审专家（单一来源采购人员）名单：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                   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  杜传岳,杜新兰,李军,敖丽,朱世亮 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                  </w:t>
      </w:r>
    </w:p>
    <w:p>
      <w:pPr>
        <w:pStyle w:val="3"/>
        <w:keepNext w:val="0"/>
        <w:keepLines w:val="0"/>
        <w:widowControl/>
        <w:suppressLineNumbers w:val="0"/>
        <w:spacing w:before="255" w:beforeAutospacing="0" w:after="255" w:afterAutospacing="0" w:line="450" w:lineRule="atLeast"/>
        <w:ind w:left="0" w:right="0" w:firstLine="0"/>
        <w:jc w:val="both"/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六、代理服务收费标准及金额：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                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 1.代理服务收费标准：参考国家计委关于《招标代理服务收费管理暂行办法》（计价格[2002]1980号）计取； 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                 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 2.代理服务收费金额（元）：第一包：3000；第二包：3000 ；第三包：3000 ；第四包：3000。</w:t>
      </w:r>
    </w:p>
    <w:p>
      <w:pPr>
        <w:pStyle w:val="3"/>
        <w:keepNext w:val="0"/>
        <w:keepLines w:val="0"/>
        <w:widowControl/>
        <w:suppressLineNumbers w:val="0"/>
        <w:spacing w:before="255" w:beforeAutospacing="0" w:after="255" w:afterAutospacing="0" w:line="450" w:lineRule="atLeast"/>
        <w:ind w:left="0" w:right="0" w:firstLine="0"/>
        <w:jc w:val="both"/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七、公告期限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                   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 自本公告发布之日起1个工作日。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                  </w:t>
      </w:r>
    </w:p>
    <w:p>
      <w:pPr>
        <w:pStyle w:val="3"/>
        <w:keepNext w:val="0"/>
        <w:keepLines w:val="0"/>
        <w:widowControl/>
        <w:suppressLineNumbers w:val="0"/>
        <w:spacing w:before="255" w:beforeAutospacing="0" w:after="255" w:afterAutospacing="0" w:line="450" w:lineRule="atLeast"/>
        <w:ind w:left="0" w:right="0" w:firstLine="0"/>
        <w:jc w:val="both"/>
        <w:rPr>
          <w:rFonts w:hint="default" w:ascii="黑体" w:hAnsi="宋体" w:eastAsia="黑体" w:cs="黑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八、其他补充事宜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4"/>
          <w:szCs w:val="24"/>
        </w:rPr>
        <w:t>                  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/    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                   </w:t>
      </w:r>
    </w:p>
    <w:p>
      <w:pPr>
        <w:pStyle w:val="3"/>
        <w:keepNext w:val="0"/>
        <w:keepLines w:val="0"/>
        <w:widowControl/>
        <w:suppressLineNumbers w:val="0"/>
        <w:spacing w:before="255" w:beforeAutospacing="0" w:after="255" w:afterAutospacing="0" w:line="480" w:lineRule="atLeast"/>
        <w:ind w:left="0" w:right="0" w:firstLine="0"/>
        <w:jc w:val="both"/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九、对本次公告内容提出询问，请按以下方式联系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　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 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       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1.采购人信息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名 称：</w:t>
      </w:r>
      <w:r>
        <w:rPr>
          <w:rStyle w:val="8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新疆农业大学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地 址：新疆乌鲁木齐市沙依巴克区农大东路311号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联系方式：(0991) 876-2751 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2.采购代理机构信息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名 称：新疆新世纪招标有限公司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地 址：新疆乌鲁木齐市水磨沟区新兴街20号凤凰科技大厦五楼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联系方式：18799185025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3.项目联系方式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项目联系人：</w:t>
      </w:r>
      <w:r>
        <w:rPr>
          <w:rStyle w:val="8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周志伟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450" w:lineRule="atLeast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电 话：</w:t>
      </w:r>
      <w:r>
        <w:rPr>
          <w:rStyle w:val="8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18799185025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附件信息：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710" w:hanging="360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570" w:right="0"/>
      </w:pP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instrText xml:space="preserve"> HYPERLINK "https://zcy-gov-open-doc.oss-cn-north-2-gov-1.aliyuncs.com/1023FP/659900/10006917117/20215/1f1e3921-bcef-4cbd-847e-d33bbd979b56"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7"/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t>招标文件.docx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710" w:hanging="360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870" w:right="0"/>
      </w:pPr>
      <w:r>
        <w:rPr>
          <w:rFonts w:hint="default" w:ascii="sans-serif" w:hAnsi="sans-serif" w:eastAsia="sans-serif" w:cs="sans-serif"/>
          <w:i w:val="0"/>
          <w:caps w:val="0"/>
          <w:color w:val="0065EF"/>
          <w:spacing w:val="0"/>
          <w:sz w:val="24"/>
          <w:szCs w:val="24"/>
        </w:rPr>
        <w:t>320.0K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710" w:hanging="36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C361D"/>
    <w:multiLevelType w:val="multilevel"/>
    <w:tmpl w:val="639C361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2312D"/>
    <w:rsid w:val="0EF6634E"/>
    <w:rsid w:val="55EC7EC0"/>
    <w:rsid w:val="5982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character" w:styleId="8">
    <w:name w:val="HTML Sample"/>
    <w:basedOn w:val="5"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2021-06-10T12:49:00Z</dcterms:created>
  <dc:creator>这给我设的</dc:creator>
  <cp:lastModifiedBy>这给我设的</cp:lastModifiedBy>
  <dcterms:modified xsi:type="dcterms:W3CDTF">2021-06-10T12:53:42Z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